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6A4C" w:rsidRPr="00BC445B" w:rsidRDefault="00006A4C" w:rsidP="00BC445B">
      <w:pPr>
        <w:spacing w:line="360" w:lineRule="auto"/>
        <w:jc w:val="center"/>
        <w:rPr>
          <w:rFonts w:ascii="华文中宋" w:eastAsia="华文中宋" w:hAnsi="华文中宋"/>
          <w:b/>
          <w:bCs/>
          <w:color w:val="FF0000"/>
          <w:sz w:val="44"/>
          <w:szCs w:val="44"/>
        </w:rPr>
      </w:pPr>
      <w:bookmarkStart w:id="0" w:name="_Toc488142666"/>
    </w:p>
    <w:p w:rsidR="00006A4C" w:rsidRPr="00BC445B" w:rsidRDefault="00006A4C" w:rsidP="00BC445B">
      <w:pPr>
        <w:spacing w:line="360" w:lineRule="auto"/>
        <w:jc w:val="center"/>
        <w:rPr>
          <w:rFonts w:ascii="华文中宋" w:eastAsia="华文中宋" w:hAnsi="华文中宋"/>
          <w:b/>
          <w:bCs/>
          <w:sz w:val="52"/>
          <w:szCs w:val="52"/>
        </w:rPr>
      </w:pPr>
    </w:p>
    <w:p w:rsidR="00006A4C" w:rsidRPr="00BC445B" w:rsidRDefault="00006A4C" w:rsidP="00BC445B">
      <w:pPr>
        <w:spacing w:line="360" w:lineRule="auto"/>
        <w:jc w:val="center"/>
        <w:rPr>
          <w:rFonts w:ascii="华文中宋" w:eastAsia="华文中宋" w:hAnsi="华文中宋"/>
          <w:b/>
          <w:bCs/>
          <w:sz w:val="52"/>
          <w:szCs w:val="52"/>
        </w:rPr>
      </w:pPr>
    </w:p>
    <w:p w:rsidR="00006A4C" w:rsidRPr="00BC445B" w:rsidRDefault="00A861E8" w:rsidP="00BC445B">
      <w:pPr>
        <w:spacing w:line="360" w:lineRule="auto"/>
        <w:jc w:val="center"/>
        <w:rPr>
          <w:rFonts w:ascii="华文中宋" w:eastAsia="华文中宋" w:hAnsi="华文中宋"/>
          <w:b/>
          <w:bCs/>
          <w:sz w:val="44"/>
          <w:szCs w:val="44"/>
        </w:rPr>
      </w:pPr>
      <w:r w:rsidRPr="00BC445B">
        <w:rPr>
          <w:rFonts w:ascii="华文中宋" w:eastAsia="华文中宋" w:hAnsi="华文中宋" w:hint="eastAsia"/>
          <w:b/>
          <w:bCs/>
          <w:sz w:val="52"/>
          <w:szCs w:val="52"/>
        </w:rPr>
        <w:t xml:space="preserve">  </w:t>
      </w:r>
      <w:r w:rsidR="00E453A6" w:rsidRPr="00BC445B">
        <w:rPr>
          <w:rFonts w:ascii="华文中宋" w:eastAsia="华文中宋" w:hAnsi="华文中宋" w:hint="eastAsia"/>
          <w:b/>
          <w:bCs/>
          <w:sz w:val="44"/>
          <w:szCs w:val="44"/>
        </w:rPr>
        <w:t>《</w:t>
      </w:r>
      <w:r w:rsidR="00E453A6" w:rsidRPr="00BC445B">
        <w:rPr>
          <w:rFonts w:ascii="华文中宋" w:eastAsia="华文中宋" w:hAnsi="华文中宋" w:hint="eastAsia"/>
          <w:b/>
          <w:sz w:val="44"/>
          <w:szCs w:val="44"/>
        </w:rPr>
        <w:t>散粮输送系统辅助装置技术规范</w:t>
      </w:r>
      <w:r w:rsidR="00E453A6" w:rsidRPr="00BC445B">
        <w:rPr>
          <w:rFonts w:ascii="华文中宋" w:eastAsia="华文中宋" w:hAnsi="华文中宋" w:hint="eastAsia"/>
          <w:b/>
          <w:bCs/>
          <w:sz w:val="44"/>
          <w:szCs w:val="44"/>
        </w:rPr>
        <w:t>》</w:t>
      </w:r>
    </w:p>
    <w:p w:rsidR="00006A4C" w:rsidRPr="00BC445B" w:rsidRDefault="00006A4C" w:rsidP="00BC445B">
      <w:pPr>
        <w:spacing w:line="360" w:lineRule="auto"/>
        <w:jc w:val="center"/>
        <w:rPr>
          <w:rFonts w:ascii="华文中宋" w:eastAsia="华文中宋" w:hAnsi="华文中宋"/>
          <w:b/>
          <w:bCs/>
          <w:sz w:val="44"/>
          <w:szCs w:val="44"/>
        </w:rPr>
      </w:pPr>
    </w:p>
    <w:p w:rsidR="00006A4C" w:rsidRPr="00BC445B" w:rsidRDefault="00006A4C" w:rsidP="00BC445B">
      <w:pPr>
        <w:spacing w:line="360" w:lineRule="auto"/>
        <w:jc w:val="center"/>
        <w:rPr>
          <w:rFonts w:ascii="华文中宋" w:eastAsia="华文中宋" w:hAnsi="华文中宋"/>
          <w:b/>
          <w:bCs/>
          <w:sz w:val="44"/>
          <w:szCs w:val="44"/>
        </w:rPr>
      </w:pPr>
    </w:p>
    <w:p w:rsidR="00006A4C" w:rsidRPr="00BC445B" w:rsidRDefault="00006A4C" w:rsidP="00BC445B">
      <w:pPr>
        <w:spacing w:line="360" w:lineRule="auto"/>
        <w:jc w:val="center"/>
        <w:rPr>
          <w:rFonts w:ascii="华文中宋" w:eastAsia="华文中宋" w:hAnsi="华文中宋"/>
          <w:sz w:val="48"/>
          <w:szCs w:val="48"/>
        </w:rPr>
      </w:pPr>
      <w:r w:rsidRPr="00BC445B">
        <w:rPr>
          <w:rFonts w:ascii="华文中宋" w:eastAsia="华文中宋" w:hAnsi="华文中宋" w:hint="eastAsia"/>
          <w:b/>
          <w:bCs/>
          <w:spacing w:val="52"/>
          <w:sz w:val="48"/>
          <w:szCs w:val="48"/>
        </w:rPr>
        <w:t>编制说明</w:t>
      </w:r>
    </w:p>
    <w:p w:rsidR="00006A4C" w:rsidRPr="00BC445B" w:rsidRDefault="00006A4C" w:rsidP="00BC445B">
      <w:pPr>
        <w:spacing w:line="360" w:lineRule="auto"/>
        <w:jc w:val="center"/>
        <w:rPr>
          <w:rFonts w:ascii="华文中宋" w:eastAsia="华文中宋" w:hAnsi="华文中宋"/>
        </w:rPr>
      </w:pPr>
    </w:p>
    <w:p w:rsidR="00006A4C" w:rsidRPr="00BC445B" w:rsidRDefault="00006A4C" w:rsidP="00BC445B">
      <w:pPr>
        <w:spacing w:line="360" w:lineRule="auto"/>
        <w:jc w:val="center"/>
        <w:rPr>
          <w:rFonts w:ascii="华文中宋" w:eastAsia="华文中宋" w:hAnsi="华文中宋"/>
        </w:rPr>
      </w:pPr>
    </w:p>
    <w:p w:rsidR="00006A4C" w:rsidRPr="00BC445B" w:rsidRDefault="00006A4C" w:rsidP="00BC445B">
      <w:pPr>
        <w:spacing w:line="360" w:lineRule="auto"/>
        <w:jc w:val="center"/>
        <w:rPr>
          <w:rFonts w:ascii="华文中宋" w:eastAsia="华文中宋" w:hAnsi="华文中宋"/>
        </w:rPr>
      </w:pPr>
    </w:p>
    <w:p w:rsidR="00006A4C" w:rsidRPr="00BC445B" w:rsidRDefault="00006A4C" w:rsidP="00BC445B">
      <w:pPr>
        <w:spacing w:line="360" w:lineRule="auto"/>
        <w:jc w:val="center"/>
        <w:rPr>
          <w:rFonts w:ascii="华文中宋" w:eastAsia="华文中宋" w:hAnsi="华文中宋"/>
        </w:rPr>
      </w:pPr>
    </w:p>
    <w:p w:rsidR="00006A4C" w:rsidRPr="00BC445B" w:rsidRDefault="00006A4C" w:rsidP="00BC445B">
      <w:pPr>
        <w:spacing w:line="360" w:lineRule="auto"/>
        <w:jc w:val="center"/>
        <w:rPr>
          <w:rFonts w:ascii="华文中宋" w:eastAsia="华文中宋" w:hAnsi="华文中宋"/>
        </w:rPr>
      </w:pPr>
    </w:p>
    <w:p w:rsidR="00006A4C" w:rsidRPr="00BC445B" w:rsidRDefault="00006A4C" w:rsidP="00BC445B">
      <w:pPr>
        <w:spacing w:line="360" w:lineRule="auto"/>
        <w:jc w:val="center"/>
        <w:rPr>
          <w:rFonts w:ascii="华文中宋" w:eastAsia="华文中宋" w:hAnsi="华文中宋"/>
        </w:rPr>
      </w:pPr>
    </w:p>
    <w:p w:rsidR="00006A4C" w:rsidRPr="00BC445B" w:rsidRDefault="00006A4C" w:rsidP="00BC445B">
      <w:pPr>
        <w:spacing w:line="360" w:lineRule="auto"/>
        <w:jc w:val="center"/>
        <w:rPr>
          <w:rFonts w:ascii="华文中宋" w:eastAsia="华文中宋" w:hAnsi="华文中宋"/>
        </w:rPr>
      </w:pPr>
    </w:p>
    <w:p w:rsidR="00006A4C" w:rsidRPr="00BC445B" w:rsidRDefault="00006A4C" w:rsidP="00BC445B">
      <w:pPr>
        <w:spacing w:line="360" w:lineRule="auto"/>
        <w:jc w:val="center"/>
        <w:rPr>
          <w:rFonts w:ascii="华文中宋" w:eastAsia="华文中宋" w:hAnsi="华文中宋"/>
        </w:rPr>
      </w:pPr>
    </w:p>
    <w:p w:rsidR="00006A4C" w:rsidRPr="00BC445B" w:rsidRDefault="00006A4C" w:rsidP="00BC445B">
      <w:pPr>
        <w:spacing w:line="360" w:lineRule="auto"/>
        <w:jc w:val="center"/>
        <w:rPr>
          <w:rFonts w:ascii="华文中宋" w:eastAsia="华文中宋" w:hAnsi="华文中宋"/>
          <w:b/>
          <w:bCs/>
          <w:spacing w:val="52"/>
          <w:sz w:val="44"/>
          <w:szCs w:val="44"/>
        </w:rPr>
      </w:pPr>
    </w:p>
    <w:p w:rsidR="00006A4C" w:rsidRPr="00BC445B" w:rsidRDefault="00006A4C" w:rsidP="00BC445B">
      <w:pPr>
        <w:spacing w:line="360" w:lineRule="auto"/>
        <w:jc w:val="center"/>
        <w:rPr>
          <w:rFonts w:ascii="华文中宋" w:eastAsia="华文中宋" w:hAnsi="华文中宋"/>
          <w:b/>
          <w:bCs/>
          <w:spacing w:val="52"/>
          <w:sz w:val="44"/>
          <w:szCs w:val="44"/>
        </w:rPr>
      </w:pPr>
    </w:p>
    <w:p w:rsidR="00006A4C" w:rsidRPr="00BC445B" w:rsidRDefault="00A861E8" w:rsidP="00BC445B">
      <w:pPr>
        <w:spacing w:line="360" w:lineRule="auto"/>
        <w:jc w:val="center"/>
        <w:rPr>
          <w:rFonts w:ascii="华文中宋" w:eastAsia="华文中宋" w:hAnsi="华文中宋"/>
          <w:bCs/>
          <w:sz w:val="28"/>
          <w:szCs w:val="28"/>
        </w:rPr>
      </w:pPr>
      <w:r w:rsidRPr="00BC445B">
        <w:rPr>
          <w:rFonts w:ascii="华文中宋" w:eastAsia="华文中宋" w:hAnsi="华文中宋" w:hint="eastAsia"/>
          <w:sz w:val="28"/>
          <w:szCs w:val="28"/>
        </w:rPr>
        <w:t>《散粮输送系统辅助装置技术规范》</w:t>
      </w:r>
      <w:r w:rsidR="00006A4C" w:rsidRPr="00BC445B">
        <w:rPr>
          <w:rFonts w:ascii="华文中宋" w:eastAsia="华文中宋" w:hAnsi="华文中宋" w:hint="eastAsia"/>
          <w:bCs/>
          <w:sz w:val="28"/>
          <w:szCs w:val="28"/>
        </w:rPr>
        <w:t>标准编制组</w:t>
      </w:r>
    </w:p>
    <w:p w:rsidR="00006A4C" w:rsidRPr="00BC445B" w:rsidRDefault="00A861E8" w:rsidP="00BC445B">
      <w:pPr>
        <w:spacing w:line="360" w:lineRule="auto"/>
        <w:jc w:val="center"/>
        <w:rPr>
          <w:rFonts w:ascii="华文中宋" w:eastAsia="华文中宋" w:hAnsi="华文中宋"/>
          <w:sz w:val="28"/>
          <w:szCs w:val="28"/>
        </w:rPr>
        <w:sectPr w:rsidR="00006A4C" w:rsidRPr="00BC445B" w:rsidSect="00FB3CA1">
          <w:footerReference w:type="first" r:id="rId9"/>
          <w:pgSz w:w="11906" w:h="16838"/>
          <w:pgMar w:top="1440" w:right="1800" w:bottom="1440" w:left="1800" w:header="851" w:footer="992" w:gutter="0"/>
          <w:pgNumType w:start="0"/>
          <w:cols w:space="720"/>
          <w:docGrid w:type="lines" w:linePitch="312"/>
        </w:sectPr>
      </w:pPr>
      <w:r w:rsidRPr="00BC445B">
        <w:rPr>
          <w:rFonts w:ascii="华文中宋" w:eastAsia="华文中宋" w:hAnsi="华文中宋" w:hint="eastAsia"/>
          <w:bCs/>
          <w:sz w:val="28"/>
          <w:szCs w:val="28"/>
        </w:rPr>
        <w:t>2020</w:t>
      </w:r>
      <w:r w:rsidR="00006A4C" w:rsidRPr="00BC445B">
        <w:rPr>
          <w:rFonts w:ascii="华文中宋" w:eastAsia="华文中宋" w:hAnsi="华文中宋" w:hint="eastAsia"/>
          <w:bCs/>
          <w:sz w:val="28"/>
          <w:szCs w:val="28"/>
        </w:rPr>
        <w:t>年</w:t>
      </w:r>
      <w:r w:rsidRPr="00BC445B">
        <w:rPr>
          <w:rFonts w:ascii="华文中宋" w:eastAsia="华文中宋" w:hAnsi="华文中宋" w:hint="eastAsia"/>
          <w:bCs/>
          <w:sz w:val="28"/>
          <w:szCs w:val="28"/>
        </w:rPr>
        <w:t>02</w:t>
      </w:r>
      <w:r w:rsidR="00006A4C" w:rsidRPr="00BC445B">
        <w:rPr>
          <w:rFonts w:ascii="华文中宋" w:eastAsia="华文中宋" w:hAnsi="华文中宋" w:hint="eastAsia"/>
          <w:bCs/>
          <w:sz w:val="28"/>
          <w:szCs w:val="28"/>
        </w:rPr>
        <w:t>月</w:t>
      </w:r>
      <w:r w:rsidRPr="00BC445B">
        <w:rPr>
          <w:rFonts w:ascii="华文中宋" w:eastAsia="华文中宋" w:hAnsi="华文中宋" w:hint="eastAsia"/>
          <w:bCs/>
          <w:sz w:val="28"/>
          <w:szCs w:val="28"/>
        </w:rPr>
        <w:t>18</w:t>
      </w:r>
      <w:r w:rsidR="00006A4C" w:rsidRPr="00BC445B">
        <w:rPr>
          <w:rFonts w:ascii="华文中宋" w:eastAsia="华文中宋" w:hAnsi="华文中宋" w:hint="eastAsia"/>
          <w:bCs/>
          <w:sz w:val="28"/>
          <w:szCs w:val="28"/>
        </w:rPr>
        <w:t>日</w:t>
      </w:r>
    </w:p>
    <w:p w:rsidR="00006A4C" w:rsidRPr="00BC445B" w:rsidRDefault="00006A4C" w:rsidP="00BC445B">
      <w:pPr>
        <w:spacing w:line="360" w:lineRule="auto"/>
        <w:rPr>
          <w:rFonts w:ascii="华文中宋" w:eastAsia="华文中宋" w:hAnsi="华文中宋"/>
          <w:sz w:val="30"/>
          <w:szCs w:val="30"/>
        </w:rPr>
      </w:pPr>
      <w:r w:rsidRPr="00BC445B">
        <w:rPr>
          <w:rFonts w:ascii="华文中宋" w:eastAsia="华文中宋" w:hAnsi="华文中宋" w:hint="eastAsia"/>
          <w:sz w:val="30"/>
          <w:szCs w:val="30"/>
        </w:rPr>
        <w:lastRenderedPageBreak/>
        <w:t>一、工作简况</w:t>
      </w:r>
    </w:p>
    <w:p w:rsidR="000B6DCF" w:rsidRPr="00BC445B" w:rsidRDefault="000B6DCF" w:rsidP="00BC445B">
      <w:pPr>
        <w:spacing w:line="360" w:lineRule="auto"/>
        <w:rPr>
          <w:rFonts w:ascii="华文中宋" w:eastAsia="华文中宋" w:hAnsi="华文中宋"/>
          <w:sz w:val="24"/>
          <w:lang w:val="zh-CN"/>
        </w:rPr>
      </w:pPr>
      <w:r w:rsidRPr="00BC445B">
        <w:rPr>
          <w:rFonts w:ascii="华文中宋" w:eastAsia="华文中宋" w:hAnsi="华文中宋" w:hint="eastAsia"/>
          <w:sz w:val="24"/>
          <w:lang w:val="zh-CN"/>
        </w:rPr>
        <w:t>(一)任务来源</w:t>
      </w:r>
    </w:p>
    <w:p w:rsidR="00006A4C" w:rsidRPr="00BC445B" w:rsidRDefault="00006A4C" w:rsidP="00BC445B">
      <w:pPr>
        <w:spacing w:line="360" w:lineRule="auto"/>
        <w:ind w:firstLineChars="100" w:firstLine="240"/>
        <w:rPr>
          <w:rFonts w:ascii="华文中宋" w:eastAsia="华文中宋" w:hAnsi="华文中宋"/>
          <w:sz w:val="24"/>
          <w:lang w:val="zh-CN"/>
        </w:rPr>
      </w:pPr>
      <w:r w:rsidRPr="00BC445B">
        <w:rPr>
          <w:rFonts w:ascii="华文中宋" w:eastAsia="华文中宋" w:hAnsi="华文中宋" w:hint="eastAsia"/>
          <w:sz w:val="24"/>
          <w:lang w:val="zh-CN"/>
        </w:rPr>
        <w:t>《散粮输送系统辅助装置技术规范》是</w:t>
      </w:r>
      <w:r w:rsidR="000B6DCF" w:rsidRPr="00BC445B">
        <w:rPr>
          <w:rFonts w:ascii="华文中宋" w:eastAsia="华文中宋" w:hAnsi="华文中宋" w:hint="eastAsia"/>
          <w:sz w:val="24"/>
          <w:lang w:val="zh-CN"/>
        </w:rPr>
        <w:t>根据</w:t>
      </w:r>
      <w:r w:rsidRPr="00BC445B">
        <w:rPr>
          <w:rFonts w:ascii="华文中宋" w:eastAsia="华文中宋" w:hAnsi="华文中宋" w:hint="eastAsia"/>
          <w:sz w:val="24"/>
          <w:lang w:val="zh-CN"/>
        </w:rPr>
        <w:t>中国港口协会下达的</w:t>
      </w:r>
      <w:r w:rsidR="000B6DCF" w:rsidRPr="00BC445B">
        <w:rPr>
          <w:rFonts w:ascii="华文中宋" w:eastAsia="华文中宋" w:hAnsi="华文中宋" w:hint="eastAsia"/>
          <w:sz w:val="24"/>
          <w:lang w:val="zh-CN"/>
        </w:rPr>
        <w:t>《2018年中国港口协会团体标准补充计划》的通知，项目计划编号2018-12由深圳赤湾港航股份有限公司负责起草</w:t>
      </w:r>
      <w:r w:rsidRPr="00BC445B">
        <w:rPr>
          <w:rFonts w:ascii="华文中宋" w:eastAsia="华文中宋" w:hAnsi="华文中宋" w:hint="eastAsia"/>
          <w:sz w:val="24"/>
          <w:lang w:val="zh-CN"/>
        </w:rPr>
        <w:t>。</w:t>
      </w:r>
    </w:p>
    <w:p w:rsidR="000B6DCF" w:rsidRPr="00BC445B" w:rsidRDefault="000B6DCF" w:rsidP="00BC445B">
      <w:pPr>
        <w:spacing w:line="360" w:lineRule="auto"/>
        <w:rPr>
          <w:rFonts w:ascii="华文中宋" w:eastAsia="华文中宋" w:hAnsi="华文中宋"/>
          <w:sz w:val="24"/>
          <w:lang w:val="zh-CN"/>
        </w:rPr>
      </w:pPr>
      <w:r w:rsidRPr="00BC445B">
        <w:rPr>
          <w:rFonts w:ascii="华文中宋" w:eastAsia="华文中宋" w:hAnsi="华文中宋" w:hint="eastAsia"/>
          <w:sz w:val="24"/>
          <w:lang w:val="zh-CN"/>
        </w:rPr>
        <w:t>（二）起草单位</w:t>
      </w:r>
    </w:p>
    <w:p w:rsidR="000B6DCF" w:rsidRPr="00BC445B" w:rsidRDefault="000B6DCF" w:rsidP="00BC445B">
      <w:pPr>
        <w:spacing w:line="360" w:lineRule="auto"/>
        <w:ind w:firstLine="461"/>
        <w:rPr>
          <w:rFonts w:ascii="华文中宋" w:eastAsia="华文中宋" w:hAnsi="华文中宋"/>
          <w:sz w:val="24"/>
        </w:rPr>
      </w:pPr>
      <w:r w:rsidRPr="00BC445B">
        <w:rPr>
          <w:rFonts w:ascii="华文中宋" w:eastAsia="华文中宋" w:hAnsi="华文中宋" w:hint="eastAsia"/>
          <w:sz w:val="24"/>
          <w:lang w:val="zh-CN"/>
        </w:rPr>
        <w:t>标准编写主要由</w:t>
      </w:r>
      <w:r w:rsidR="00006A4C" w:rsidRPr="00BC445B">
        <w:rPr>
          <w:rFonts w:ascii="华文中宋" w:eastAsia="华文中宋" w:hAnsi="华文中宋" w:hint="eastAsia"/>
          <w:sz w:val="24"/>
        </w:rPr>
        <w:t>深圳赤湾</w:t>
      </w:r>
      <w:r w:rsidR="00D65252" w:rsidRPr="00BC445B">
        <w:rPr>
          <w:rFonts w:ascii="华文中宋" w:eastAsia="华文中宋" w:hAnsi="华文中宋" w:hint="eastAsia"/>
          <w:sz w:val="24"/>
        </w:rPr>
        <w:t>港口发展</w:t>
      </w:r>
      <w:r w:rsidR="00006A4C" w:rsidRPr="00BC445B">
        <w:rPr>
          <w:rFonts w:ascii="华文中宋" w:eastAsia="华文中宋" w:hAnsi="华文中宋" w:hint="eastAsia"/>
          <w:sz w:val="24"/>
        </w:rPr>
        <w:t>有限公司</w:t>
      </w:r>
      <w:r w:rsidR="00006A4C" w:rsidRPr="00BC445B">
        <w:rPr>
          <w:rFonts w:ascii="华文中宋" w:eastAsia="华文中宋" w:hAnsi="华文中宋" w:hint="eastAsia"/>
          <w:sz w:val="24"/>
          <w:lang w:val="zh-CN"/>
        </w:rPr>
        <w:t>负责</w:t>
      </w:r>
      <w:r w:rsidR="00F831D8">
        <w:rPr>
          <w:rFonts w:ascii="华文中宋" w:eastAsia="华文中宋" w:hAnsi="华文中宋" w:hint="eastAsia"/>
          <w:sz w:val="24"/>
          <w:lang w:val="zh-CN"/>
        </w:rPr>
        <w:t>，</w:t>
      </w:r>
      <w:r w:rsidR="00006A4C" w:rsidRPr="00BC445B">
        <w:rPr>
          <w:rFonts w:ascii="华文中宋" w:eastAsia="华文中宋" w:hAnsi="华文中宋" w:hint="eastAsia"/>
          <w:sz w:val="24"/>
        </w:rPr>
        <w:t>协作单位有</w:t>
      </w:r>
      <w:r w:rsidR="00D65252" w:rsidRPr="00BC445B">
        <w:rPr>
          <w:rFonts w:ascii="华文中宋" w:eastAsia="华文中宋" w:hAnsi="华文中宋" w:hint="eastAsia"/>
          <w:sz w:val="24"/>
        </w:rPr>
        <w:t>郑州中粮科研设计院有限公司、镇江三维输送装备股份有限公司、湖北宜都运机机电股份有限公司、</w:t>
      </w:r>
      <w:r w:rsidR="008D1754" w:rsidRPr="00BC445B">
        <w:rPr>
          <w:rFonts w:ascii="华文中宋" w:eastAsia="华文中宋" w:hAnsi="华文中宋" w:hint="eastAsia"/>
          <w:color w:val="000000"/>
          <w:sz w:val="24"/>
          <w:szCs w:val="24"/>
        </w:rPr>
        <w:t>江苏仓储工程有限公司</w:t>
      </w:r>
      <w:r w:rsidR="00D65252" w:rsidRPr="00BC445B">
        <w:rPr>
          <w:rFonts w:ascii="华文中宋" w:eastAsia="华文中宋" w:hAnsi="华文中宋" w:hint="eastAsia"/>
          <w:sz w:val="24"/>
        </w:rPr>
        <w:t>、大连</w:t>
      </w:r>
      <w:r w:rsidR="00F831D8">
        <w:rPr>
          <w:rFonts w:ascii="华文中宋" w:eastAsia="华文中宋" w:hAnsi="华文中宋" w:hint="eastAsia"/>
          <w:sz w:val="24"/>
        </w:rPr>
        <w:t>长盛</w:t>
      </w:r>
      <w:r w:rsidR="00D65252" w:rsidRPr="00BC445B">
        <w:rPr>
          <w:rFonts w:ascii="华文中宋" w:eastAsia="华文中宋" w:hAnsi="华文中宋" w:hint="eastAsia"/>
          <w:sz w:val="24"/>
        </w:rPr>
        <w:t>海华耐磨材料有限公司、</w:t>
      </w:r>
      <w:r w:rsidR="005D3992" w:rsidRPr="00F831D8">
        <w:rPr>
          <w:rFonts w:ascii="华文中宋" w:eastAsia="华文中宋" w:hAnsi="华文中宋" w:hint="eastAsia"/>
          <w:sz w:val="24"/>
        </w:rPr>
        <w:t>四川自立机械有限公司</w:t>
      </w:r>
      <w:r w:rsidR="00D65252" w:rsidRPr="00BC445B">
        <w:rPr>
          <w:rFonts w:ascii="华文中宋" w:eastAsia="华文中宋" w:hAnsi="华文中宋" w:hint="eastAsia"/>
          <w:sz w:val="24"/>
        </w:rPr>
        <w:t>、扬州宝达橡塑制品有限公司</w:t>
      </w:r>
      <w:r w:rsidR="00006A4C" w:rsidRPr="00BC445B">
        <w:rPr>
          <w:rFonts w:ascii="华文中宋" w:eastAsia="华文中宋" w:hAnsi="华文中宋" w:hint="eastAsia"/>
          <w:sz w:val="24"/>
        </w:rPr>
        <w:t>。</w:t>
      </w:r>
    </w:p>
    <w:p w:rsidR="000B6DCF" w:rsidRPr="00BC445B" w:rsidRDefault="000B6DCF" w:rsidP="00BC445B">
      <w:pPr>
        <w:spacing w:line="360" w:lineRule="auto"/>
        <w:rPr>
          <w:rFonts w:ascii="华文中宋" w:eastAsia="华文中宋" w:hAnsi="华文中宋"/>
          <w:sz w:val="24"/>
        </w:rPr>
      </w:pPr>
      <w:r w:rsidRPr="00BC445B">
        <w:rPr>
          <w:rFonts w:ascii="华文中宋" w:eastAsia="华文中宋" w:hAnsi="华文中宋" w:hint="eastAsia"/>
          <w:sz w:val="24"/>
        </w:rPr>
        <w:t>（三）主要起草人及其所做的工作</w:t>
      </w:r>
    </w:p>
    <w:p w:rsidR="000B6DCF" w:rsidRPr="00BC445B" w:rsidRDefault="000B6DCF" w:rsidP="00BC445B">
      <w:pPr>
        <w:spacing w:line="360" w:lineRule="auto"/>
        <w:ind w:firstLineChars="236" w:firstLine="566"/>
        <w:rPr>
          <w:rFonts w:ascii="华文中宋" w:eastAsia="华文中宋" w:hAnsi="华文中宋"/>
          <w:sz w:val="24"/>
          <w:lang w:val="zh-CN"/>
        </w:rPr>
      </w:pPr>
      <w:r w:rsidRPr="00BC445B">
        <w:rPr>
          <w:rFonts w:ascii="华文中宋" w:eastAsia="华文中宋" w:hAnsi="华文中宋" w:hint="eastAsia"/>
          <w:sz w:val="24"/>
          <w:lang w:val="zh-CN"/>
        </w:rPr>
        <w:t>标准的主要起草人有：刘彬、</w:t>
      </w:r>
      <w:r w:rsidR="00991E06" w:rsidRPr="00BC445B">
        <w:rPr>
          <w:rFonts w:ascii="华文中宋" w:eastAsia="华文中宋" w:hAnsi="华文中宋" w:hint="eastAsia"/>
          <w:sz w:val="24"/>
          <w:lang w:val="zh-CN"/>
        </w:rPr>
        <w:t>王永立</w:t>
      </w:r>
      <w:r w:rsidRPr="00BC445B">
        <w:rPr>
          <w:rFonts w:ascii="华文中宋" w:eastAsia="华文中宋" w:hAnsi="华文中宋" w:hint="eastAsia"/>
          <w:sz w:val="24"/>
          <w:lang w:val="zh-CN"/>
        </w:rPr>
        <w:t>、赵朝雄、叶  坚、朱晓峰、崔若东、黄灿、杨文利、朱有春、杨智勇、芦明、赵庆和</w:t>
      </w:r>
      <w:r w:rsidR="005D3992" w:rsidRPr="00BC445B">
        <w:rPr>
          <w:rFonts w:ascii="华文中宋" w:eastAsia="华文中宋" w:hAnsi="华文中宋" w:hint="eastAsia"/>
          <w:sz w:val="24"/>
          <w:lang w:val="zh-CN"/>
        </w:rPr>
        <w:t>；</w:t>
      </w:r>
      <w:r w:rsidRPr="00BC445B">
        <w:rPr>
          <w:rFonts w:ascii="华文中宋" w:eastAsia="华文中宋" w:hAnsi="华文中宋" w:hint="eastAsia"/>
          <w:sz w:val="24"/>
          <w:lang w:val="zh-CN"/>
        </w:rPr>
        <w:t>起草人任务分工见下表</w:t>
      </w:r>
      <w:r w:rsidR="005D3992" w:rsidRPr="00BC445B">
        <w:rPr>
          <w:rFonts w:ascii="华文中宋" w:eastAsia="华文中宋" w:hAnsi="华文中宋" w:hint="eastAsia"/>
          <w:sz w:val="24"/>
          <w:lang w:val="zh-CN"/>
        </w:rPr>
        <w:t>。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959"/>
        <w:gridCol w:w="2977"/>
        <w:gridCol w:w="1275"/>
        <w:gridCol w:w="1134"/>
        <w:gridCol w:w="2177"/>
      </w:tblGrid>
      <w:tr w:rsidR="000B6DCF" w:rsidRPr="00BC445B" w:rsidTr="005D3992">
        <w:tc>
          <w:tcPr>
            <w:tcW w:w="959" w:type="dxa"/>
          </w:tcPr>
          <w:p w:rsidR="000B6DCF" w:rsidRPr="00BC445B" w:rsidRDefault="000B6DCF" w:rsidP="00BC445B">
            <w:pPr>
              <w:spacing w:line="360" w:lineRule="auto"/>
              <w:jc w:val="center"/>
              <w:rPr>
                <w:rFonts w:ascii="华文中宋" w:eastAsia="华文中宋" w:hAnsi="华文中宋"/>
                <w:szCs w:val="21"/>
              </w:rPr>
            </w:pPr>
            <w:r w:rsidRPr="00BC445B">
              <w:rPr>
                <w:rFonts w:ascii="华文中宋" w:eastAsia="华文中宋" w:hAnsi="华文中宋" w:hint="eastAsia"/>
                <w:szCs w:val="21"/>
              </w:rPr>
              <w:t>姓名</w:t>
            </w:r>
          </w:p>
        </w:tc>
        <w:tc>
          <w:tcPr>
            <w:tcW w:w="2977" w:type="dxa"/>
          </w:tcPr>
          <w:p w:rsidR="000B6DCF" w:rsidRPr="00BC445B" w:rsidRDefault="000B6DCF" w:rsidP="00BC445B">
            <w:pPr>
              <w:spacing w:line="360" w:lineRule="auto"/>
              <w:jc w:val="center"/>
              <w:rPr>
                <w:rFonts w:ascii="华文中宋" w:eastAsia="华文中宋" w:hAnsi="华文中宋"/>
                <w:szCs w:val="21"/>
              </w:rPr>
            </w:pPr>
            <w:r w:rsidRPr="00BC445B">
              <w:rPr>
                <w:rFonts w:ascii="华文中宋" w:eastAsia="华文中宋" w:hAnsi="华文中宋" w:hint="eastAsia"/>
                <w:szCs w:val="21"/>
              </w:rPr>
              <w:t>单    位</w:t>
            </w:r>
          </w:p>
        </w:tc>
        <w:tc>
          <w:tcPr>
            <w:tcW w:w="1275" w:type="dxa"/>
          </w:tcPr>
          <w:p w:rsidR="000B6DCF" w:rsidRPr="00BC445B" w:rsidRDefault="000B6DCF" w:rsidP="00BC445B">
            <w:pPr>
              <w:spacing w:line="360" w:lineRule="auto"/>
              <w:jc w:val="center"/>
              <w:rPr>
                <w:rFonts w:ascii="华文中宋" w:eastAsia="华文中宋" w:hAnsi="华文中宋"/>
                <w:szCs w:val="21"/>
              </w:rPr>
            </w:pPr>
            <w:r w:rsidRPr="00BC445B">
              <w:rPr>
                <w:rFonts w:ascii="华文中宋" w:eastAsia="华文中宋" w:hAnsi="华文中宋" w:hint="eastAsia"/>
                <w:szCs w:val="21"/>
              </w:rPr>
              <w:t>职务职称</w:t>
            </w:r>
          </w:p>
        </w:tc>
        <w:tc>
          <w:tcPr>
            <w:tcW w:w="1134" w:type="dxa"/>
          </w:tcPr>
          <w:p w:rsidR="000B6DCF" w:rsidRPr="00BC445B" w:rsidRDefault="000B6DCF" w:rsidP="00BC445B">
            <w:pPr>
              <w:spacing w:line="360" w:lineRule="auto"/>
              <w:jc w:val="center"/>
              <w:rPr>
                <w:rFonts w:ascii="华文中宋" w:eastAsia="华文中宋" w:hAnsi="华文中宋"/>
                <w:szCs w:val="21"/>
              </w:rPr>
            </w:pPr>
            <w:r w:rsidRPr="00BC445B">
              <w:rPr>
                <w:rFonts w:ascii="华文中宋" w:eastAsia="华文中宋" w:hAnsi="华文中宋" w:hint="eastAsia"/>
                <w:szCs w:val="21"/>
              </w:rPr>
              <w:t>项目职务</w:t>
            </w:r>
          </w:p>
        </w:tc>
        <w:tc>
          <w:tcPr>
            <w:tcW w:w="2177" w:type="dxa"/>
          </w:tcPr>
          <w:p w:rsidR="000B6DCF" w:rsidRPr="00BC445B" w:rsidRDefault="000B6DCF" w:rsidP="00BC445B">
            <w:pPr>
              <w:spacing w:line="360" w:lineRule="auto"/>
              <w:jc w:val="center"/>
              <w:rPr>
                <w:rFonts w:ascii="华文中宋" w:eastAsia="华文中宋" w:hAnsi="华文中宋"/>
                <w:szCs w:val="21"/>
              </w:rPr>
            </w:pPr>
            <w:r w:rsidRPr="00BC445B">
              <w:rPr>
                <w:rFonts w:ascii="华文中宋" w:eastAsia="华文中宋" w:hAnsi="华文中宋" w:hint="eastAsia"/>
                <w:szCs w:val="21"/>
              </w:rPr>
              <w:t>分工</w:t>
            </w:r>
          </w:p>
        </w:tc>
      </w:tr>
      <w:tr w:rsidR="00991E06" w:rsidRPr="00BC445B" w:rsidTr="005D3992">
        <w:tc>
          <w:tcPr>
            <w:tcW w:w="959" w:type="dxa"/>
          </w:tcPr>
          <w:p w:rsidR="00991E06" w:rsidRPr="00BC445B" w:rsidRDefault="00991E06" w:rsidP="00BC445B">
            <w:pPr>
              <w:spacing w:line="360" w:lineRule="auto"/>
              <w:jc w:val="center"/>
              <w:rPr>
                <w:rFonts w:ascii="华文中宋" w:eastAsia="华文中宋" w:hAnsi="华文中宋"/>
                <w:szCs w:val="21"/>
              </w:rPr>
            </w:pPr>
            <w:r w:rsidRPr="00BC445B">
              <w:rPr>
                <w:rFonts w:ascii="华文中宋" w:eastAsia="华文中宋" w:hAnsi="华文中宋" w:hint="eastAsia"/>
                <w:szCs w:val="21"/>
                <w:lang w:val="zh-CN"/>
              </w:rPr>
              <w:t>刘</w:t>
            </w:r>
            <w:r w:rsidR="00E71F62" w:rsidRPr="00BC445B">
              <w:rPr>
                <w:rFonts w:ascii="华文中宋" w:eastAsia="华文中宋" w:hAnsi="华文中宋" w:hint="eastAsia"/>
                <w:szCs w:val="21"/>
                <w:lang w:val="zh-CN"/>
              </w:rPr>
              <w:t xml:space="preserve"> </w:t>
            </w:r>
            <w:r w:rsidRPr="00BC445B">
              <w:rPr>
                <w:rFonts w:ascii="华文中宋" w:eastAsia="华文中宋" w:hAnsi="华文中宋" w:hint="eastAsia"/>
                <w:szCs w:val="21"/>
                <w:lang w:val="zh-CN"/>
              </w:rPr>
              <w:t>彬</w:t>
            </w:r>
          </w:p>
        </w:tc>
        <w:tc>
          <w:tcPr>
            <w:tcW w:w="2977" w:type="dxa"/>
          </w:tcPr>
          <w:p w:rsidR="00991E06" w:rsidRPr="00BC445B" w:rsidRDefault="00991E06" w:rsidP="00BC445B">
            <w:pPr>
              <w:spacing w:line="360" w:lineRule="auto"/>
              <w:jc w:val="center"/>
              <w:rPr>
                <w:rFonts w:ascii="华文中宋" w:eastAsia="华文中宋" w:hAnsi="华文中宋"/>
                <w:szCs w:val="21"/>
              </w:rPr>
            </w:pPr>
            <w:r w:rsidRPr="00BC445B">
              <w:rPr>
                <w:rFonts w:ascii="华文中宋" w:eastAsia="华文中宋" w:hAnsi="华文中宋" w:hint="eastAsia"/>
                <w:szCs w:val="21"/>
              </w:rPr>
              <w:t>深圳赤湾港口发展有限公司</w:t>
            </w:r>
          </w:p>
        </w:tc>
        <w:tc>
          <w:tcPr>
            <w:tcW w:w="1275" w:type="dxa"/>
          </w:tcPr>
          <w:p w:rsidR="00991E06" w:rsidRPr="00BC445B" w:rsidRDefault="00991E06" w:rsidP="00BC445B">
            <w:pPr>
              <w:spacing w:line="360" w:lineRule="auto"/>
              <w:jc w:val="center"/>
              <w:rPr>
                <w:rFonts w:ascii="华文中宋" w:eastAsia="华文中宋" w:hAnsi="华文中宋"/>
                <w:szCs w:val="21"/>
              </w:rPr>
            </w:pPr>
            <w:r w:rsidRPr="00BC445B">
              <w:rPr>
                <w:rFonts w:ascii="华文中宋" w:eastAsia="华文中宋" w:hAnsi="华文中宋" w:hint="eastAsia"/>
                <w:szCs w:val="21"/>
              </w:rPr>
              <w:t>总经理</w:t>
            </w:r>
          </w:p>
        </w:tc>
        <w:tc>
          <w:tcPr>
            <w:tcW w:w="1134" w:type="dxa"/>
          </w:tcPr>
          <w:p w:rsidR="00991E06" w:rsidRPr="00BC445B" w:rsidRDefault="00991E06" w:rsidP="00BC445B">
            <w:pPr>
              <w:spacing w:line="360" w:lineRule="auto"/>
              <w:jc w:val="center"/>
              <w:rPr>
                <w:rFonts w:ascii="华文中宋" w:eastAsia="华文中宋" w:hAnsi="华文中宋"/>
                <w:szCs w:val="21"/>
              </w:rPr>
            </w:pPr>
            <w:r w:rsidRPr="00BC445B">
              <w:rPr>
                <w:rFonts w:ascii="华文中宋" w:eastAsia="华文中宋" w:hAnsi="华文中宋" w:hint="eastAsia"/>
                <w:szCs w:val="21"/>
              </w:rPr>
              <w:t>组长</w:t>
            </w:r>
          </w:p>
        </w:tc>
        <w:tc>
          <w:tcPr>
            <w:tcW w:w="2177" w:type="dxa"/>
          </w:tcPr>
          <w:p w:rsidR="00991E06" w:rsidRPr="00BC445B" w:rsidRDefault="00991E06" w:rsidP="00BC445B">
            <w:pPr>
              <w:spacing w:line="360" w:lineRule="auto"/>
              <w:jc w:val="center"/>
              <w:rPr>
                <w:rFonts w:ascii="华文中宋" w:eastAsia="华文中宋" w:hAnsi="华文中宋"/>
                <w:szCs w:val="21"/>
              </w:rPr>
            </w:pPr>
            <w:r w:rsidRPr="00BC445B">
              <w:rPr>
                <w:rFonts w:ascii="华文中宋" w:eastAsia="华文中宋" w:hAnsi="华文中宋" w:hint="eastAsia"/>
                <w:szCs w:val="21"/>
              </w:rPr>
              <w:t>负责总体</w:t>
            </w:r>
          </w:p>
        </w:tc>
      </w:tr>
      <w:tr w:rsidR="00991E06" w:rsidRPr="00BC445B" w:rsidTr="005D3992">
        <w:tc>
          <w:tcPr>
            <w:tcW w:w="959" w:type="dxa"/>
          </w:tcPr>
          <w:p w:rsidR="00991E06" w:rsidRPr="00BC445B" w:rsidRDefault="00991E06" w:rsidP="00BC445B">
            <w:pPr>
              <w:spacing w:line="360" w:lineRule="auto"/>
              <w:jc w:val="center"/>
              <w:rPr>
                <w:rFonts w:ascii="华文中宋" w:eastAsia="华文中宋" w:hAnsi="华文中宋"/>
                <w:szCs w:val="21"/>
              </w:rPr>
            </w:pPr>
            <w:r w:rsidRPr="00BC445B">
              <w:rPr>
                <w:rFonts w:ascii="华文中宋" w:eastAsia="华文中宋" w:hAnsi="华文中宋" w:hint="eastAsia"/>
                <w:szCs w:val="21"/>
              </w:rPr>
              <w:t>王永立</w:t>
            </w:r>
          </w:p>
        </w:tc>
        <w:tc>
          <w:tcPr>
            <w:tcW w:w="2977" w:type="dxa"/>
          </w:tcPr>
          <w:p w:rsidR="00991E06" w:rsidRPr="00BC445B" w:rsidRDefault="00991E06" w:rsidP="00BC445B">
            <w:pPr>
              <w:spacing w:line="360" w:lineRule="auto"/>
              <w:jc w:val="center"/>
              <w:rPr>
                <w:rFonts w:ascii="华文中宋" w:eastAsia="华文中宋" w:hAnsi="华文中宋"/>
                <w:szCs w:val="21"/>
              </w:rPr>
            </w:pPr>
            <w:r w:rsidRPr="00BC445B">
              <w:rPr>
                <w:rFonts w:ascii="华文中宋" w:eastAsia="华文中宋" w:hAnsi="华文中宋" w:hint="eastAsia"/>
                <w:szCs w:val="21"/>
              </w:rPr>
              <w:t>深圳赤湾港口发展有限公司</w:t>
            </w:r>
          </w:p>
        </w:tc>
        <w:tc>
          <w:tcPr>
            <w:tcW w:w="1275" w:type="dxa"/>
          </w:tcPr>
          <w:p w:rsidR="00991E06" w:rsidRPr="00BC445B" w:rsidRDefault="00991E06" w:rsidP="00BC445B">
            <w:pPr>
              <w:spacing w:line="360" w:lineRule="auto"/>
              <w:jc w:val="center"/>
              <w:rPr>
                <w:rFonts w:ascii="华文中宋" w:eastAsia="华文中宋" w:hAnsi="华文中宋"/>
                <w:szCs w:val="21"/>
              </w:rPr>
            </w:pPr>
            <w:r w:rsidRPr="00BC445B">
              <w:rPr>
                <w:rFonts w:ascii="华文中宋" w:eastAsia="华文中宋" w:hAnsi="华文中宋" w:hint="eastAsia"/>
                <w:szCs w:val="21"/>
              </w:rPr>
              <w:t>副总经理</w:t>
            </w:r>
          </w:p>
        </w:tc>
        <w:tc>
          <w:tcPr>
            <w:tcW w:w="1134" w:type="dxa"/>
          </w:tcPr>
          <w:p w:rsidR="00991E06" w:rsidRPr="00BC445B" w:rsidRDefault="00991E06" w:rsidP="00BC445B">
            <w:pPr>
              <w:spacing w:line="360" w:lineRule="auto"/>
              <w:jc w:val="center"/>
              <w:rPr>
                <w:rFonts w:ascii="华文中宋" w:eastAsia="华文中宋" w:hAnsi="华文中宋"/>
                <w:szCs w:val="21"/>
              </w:rPr>
            </w:pPr>
            <w:r w:rsidRPr="00BC445B">
              <w:rPr>
                <w:rFonts w:ascii="华文中宋" w:eastAsia="华文中宋" w:hAnsi="华文中宋" w:hint="eastAsia"/>
                <w:szCs w:val="21"/>
              </w:rPr>
              <w:t>副组长</w:t>
            </w:r>
          </w:p>
        </w:tc>
        <w:tc>
          <w:tcPr>
            <w:tcW w:w="2177" w:type="dxa"/>
          </w:tcPr>
          <w:p w:rsidR="00991E06" w:rsidRPr="00BC445B" w:rsidRDefault="00991E06" w:rsidP="00BC445B">
            <w:pPr>
              <w:spacing w:line="360" w:lineRule="auto"/>
              <w:jc w:val="center"/>
              <w:rPr>
                <w:rFonts w:ascii="华文中宋" w:eastAsia="华文中宋" w:hAnsi="华文中宋"/>
                <w:szCs w:val="21"/>
              </w:rPr>
            </w:pPr>
            <w:r w:rsidRPr="00BC445B">
              <w:rPr>
                <w:rFonts w:ascii="华文中宋" w:eastAsia="华文中宋" w:hAnsi="华文中宋" w:hint="eastAsia"/>
                <w:szCs w:val="21"/>
              </w:rPr>
              <w:t>负责总体协调</w:t>
            </w:r>
          </w:p>
        </w:tc>
      </w:tr>
      <w:tr w:rsidR="00991E06" w:rsidRPr="00BC445B" w:rsidTr="005D3992">
        <w:tc>
          <w:tcPr>
            <w:tcW w:w="959" w:type="dxa"/>
          </w:tcPr>
          <w:p w:rsidR="00991E06" w:rsidRPr="00BC445B" w:rsidRDefault="00991E06" w:rsidP="00BC445B">
            <w:pPr>
              <w:spacing w:line="360" w:lineRule="auto"/>
              <w:rPr>
                <w:rFonts w:ascii="华文中宋" w:eastAsia="华文中宋" w:hAnsi="华文中宋"/>
                <w:szCs w:val="21"/>
              </w:rPr>
            </w:pPr>
            <w:r w:rsidRPr="00BC445B">
              <w:rPr>
                <w:rFonts w:ascii="华文中宋" w:eastAsia="华文中宋" w:hAnsi="华文中宋" w:hint="eastAsia"/>
                <w:szCs w:val="21"/>
              </w:rPr>
              <w:t>赵朝雄</w:t>
            </w:r>
          </w:p>
        </w:tc>
        <w:tc>
          <w:tcPr>
            <w:tcW w:w="2977" w:type="dxa"/>
          </w:tcPr>
          <w:p w:rsidR="00991E06" w:rsidRPr="00BC445B" w:rsidRDefault="00991E06" w:rsidP="00BC445B">
            <w:pPr>
              <w:spacing w:line="360" w:lineRule="auto"/>
              <w:jc w:val="center"/>
              <w:rPr>
                <w:rFonts w:ascii="华文中宋" w:eastAsia="华文中宋" w:hAnsi="华文中宋"/>
                <w:szCs w:val="21"/>
              </w:rPr>
            </w:pPr>
            <w:r w:rsidRPr="00BC445B">
              <w:rPr>
                <w:rFonts w:ascii="华文中宋" w:eastAsia="华文中宋" w:hAnsi="华文中宋" w:hint="eastAsia"/>
                <w:szCs w:val="21"/>
              </w:rPr>
              <w:t>深圳赤湾港口发展有限公司</w:t>
            </w:r>
          </w:p>
        </w:tc>
        <w:tc>
          <w:tcPr>
            <w:tcW w:w="1275" w:type="dxa"/>
          </w:tcPr>
          <w:p w:rsidR="00991E06" w:rsidRPr="00BC445B" w:rsidRDefault="00991E06" w:rsidP="00BC445B">
            <w:pPr>
              <w:spacing w:line="360" w:lineRule="auto"/>
              <w:jc w:val="center"/>
              <w:rPr>
                <w:rFonts w:ascii="华文中宋" w:eastAsia="华文中宋" w:hAnsi="华文中宋"/>
                <w:szCs w:val="21"/>
              </w:rPr>
            </w:pPr>
            <w:r w:rsidRPr="00BC445B">
              <w:rPr>
                <w:rFonts w:ascii="华文中宋" w:eastAsia="华文中宋" w:hAnsi="华文中宋" w:hint="eastAsia"/>
                <w:szCs w:val="21"/>
              </w:rPr>
              <w:t>副总经理</w:t>
            </w:r>
          </w:p>
        </w:tc>
        <w:tc>
          <w:tcPr>
            <w:tcW w:w="1134" w:type="dxa"/>
          </w:tcPr>
          <w:p w:rsidR="00991E06" w:rsidRPr="00BC445B" w:rsidRDefault="00991E06" w:rsidP="00BC445B">
            <w:pPr>
              <w:spacing w:line="360" w:lineRule="auto"/>
              <w:jc w:val="center"/>
              <w:rPr>
                <w:rFonts w:ascii="华文中宋" w:eastAsia="华文中宋" w:hAnsi="华文中宋"/>
                <w:szCs w:val="21"/>
              </w:rPr>
            </w:pPr>
            <w:r w:rsidRPr="00BC445B">
              <w:rPr>
                <w:rFonts w:ascii="华文中宋" w:eastAsia="华文中宋" w:hAnsi="华文中宋" w:hint="eastAsia"/>
                <w:szCs w:val="21"/>
              </w:rPr>
              <w:t>副组长</w:t>
            </w:r>
          </w:p>
        </w:tc>
        <w:tc>
          <w:tcPr>
            <w:tcW w:w="2177" w:type="dxa"/>
          </w:tcPr>
          <w:p w:rsidR="00991E06" w:rsidRPr="00BC445B" w:rsidRDefault="00991E06" w:rsidP="00BC445B">
            <w:pPr>
              <w:spacing w:line="360" w:lineRule="auto"/>
              <w:jc w:val="center"/>
              <w:rPr>
                <w:rFonts w:ascii="华文中宋" w:eastAsia="华文中宋" w:hAnsi="华文中宋"/>
                <w:szCs w:val="21"/>
              </w:rPr>
            </w:pPr>
            <w:r w:rsidRPr="00BC445B">
              <w:rPr>
                <w:rFonts w:ascii="华文中宋" w:eastAsia="华文中宋" w:hAnsi="华文中宋" w:hint="eastAsia"/>
                <w:szCs w:val="21"/>
              </w:rPr>
              <w:t>负责总体</w:t>
            </w:r>
            <w:r w:rsidR="00CF1CED" w:rsidRPr="00BC445B">
              <w:rPr>
                <w:rFonts w:ascii="华文中宋" w:eastAsia="华文中宋" w:hAnsi="华文中宋" w:hint="eastAsia"/>
                <w:szCs w:val="21"/>
              </w:rPr>
              <w:t>框架设置</w:t>
            </w:r>
          </w:p>
        </w:tc>
      </w:tr>
      <w:tr w:rsidR="000B6DCF" w:rsidRPr="00BC445B" w:rsidTr="005D3992">
        <w:tc>
          <w:tcPr>
            <w:tcW w:w="959" w:type="dxa"/>
          </w:tcPr>
          <w:p w:rsidR="000B6DCF" w:rsidRPr="00BC445B" w:rsidRDefault="00991E06" w:rsidP="00BC445B">
            <w:pPr>
              <w:spacing w:line="360" w:lineRule="auto"/>
              <w:rPr>
                <w:rFonts w:ascii="华文中宋" w:eastAsia="华文中宋" w:hAnsi="华文中宋"/>
                <w:szCs w:val="21"/>
              </w:rPr>
            </w:pPr>
            <w:r w:rsidRPr="00BC445B">
              <w:rPr>
                <w:rFonts w:ascii="华文中宋" w:eastAsia="华文中宋" w:hAnsi="华文中宋" w:hint="eastAsia"/>
                <w:szCs w:val="21"/>
              </w:rPr>
              <w:t>赵庆和</w:t>
            </w:r>
          </w:p>
        </w:tc>
        <w:tc>
          <w:tcPr>
            <w:tcW w:w="2977" w:type="dxa"/>
          </w:tcPr>
          <w:p w:rsidR="000B6DCF" w:rsidRPr="00BC445B" w:rsidRDefault="00991E06" w:rsidP="00BC445B">
            <w:pPr>
              <w:spacing w:line="360" w:lineRule="auto"/>
              <w:rPr>
                <w:rFonts w:ascii="华文中宋" w:eastAsia="华文中宋" w:hAnsi="华文中宋"/>
                <w:szCs w:val="21"/>
              </w:rPr>
            </w:pPr>
            <w:r w:rsidRPr="00BC445B">
              <w:rPr>
                <w:rFonts w:ascii="华文中宋" w:eastAsia="华文中宋" w:hAnsi="华文中宋" w:hint="eastAsia"/>
                <w:szCs w:val="21"/>
              </w:rPr>
              <w:t>深圳赤湾港口发展有限公司</w:t>
            </w:r>
          </w:p>
        </w:tc>
        <w:tc>
          <w:tcPr>
            <w:tcW w:w="1275" w:type="dxa"/>
          </w:tcPr>
          <w:p w:rsidR="000B6DCF" w:rsidRPr="00BC445B" w:rsidRDefault="00991E06" w:rsidP="00BC445B">
            <w:pPr>
              <w:spacing w:line="360" w:lineRule="auto"/>
              <w:rPr>
                <w:rFonts w:ascii="华文中宋" w:eastAsia="华文中宋" w:hAnsi="华文中宋"/>
                <w:szCs w:val="21"/>
              </w:rPr>
            </w:pPr>
            <w:r w:rsidRPr="00BC445B">
              <w:rPr>
                <w:rFonts w:ascii="华文中宋" w:eastAsia="华文中宋" w:hAnsi="华文中宋" w:hint="eastAsia"/>
                <w:szCs w:val="21"/>
              </w:rPr>
              <w:t>高工</w:t>
            </w:r>
          </w:p>
        </w:tc>
        <w:tc>
          <w:tcPr>
            <w:tcW w:w="1134" w:type="dxa"/>
          </w:tcPr>
          <w:p w:rsidR="000B6DCF" w:rsidRPr="00BC445B" w:rsidRDefault="00991E06" w:rsidP="00BC445B">
            <w:pPr>
              <w:spacing w:line="360" w:lineRule="auto"/>
              <w:rPr>
                <w:rFonts w:ascii="华文中宋" w:eastAsia="华文中宋" w:hAnsi="华文中宋"/>
                <w:szCs w:val="21"/>
              </w:rPr>
            </w:pPr>
            <w:r w:rsidRPr="00BC445B">
              <w:rPr>
                <w:rFonts w:ascii="华文中宋" w:eastAsia="华文中宋" w:hAnsi="华文中宋" w:hint="eastAsia"/>
                <w:szCs w:val="21"/>
              </w:rPr>
              <w:t>牵头人</w:t>
            </w:r>
          </w:p>
        </w:tc>
        <w:tc>
          <w:tcPr>
            <w:tcW w:w="2177" w:type="dxa"/>
          </w:tcPr>
          <w:p w:rsidR="000B6DCF" w:rsidRPr="00BC445B" w:rsidRDefault="00991E06" w:rsidP="00BC445B">
            <w:pPr>
              <w:spacing w:line="360" w:lineRule="auto"/>
              <w:rPr>
                <w:rFonts w:ascii="华文中宋" w:eastAsia="华文中宋" w:hAnsi="华文中宋"/>
                <w:sz w:val="18"/>
                <w:szCs w:val="18"/>
              </w:rPr>
            </w:pPr>
            <w:r w:rsidRPr="00BC445B">
              <w:rPr>
                <w:rFonts w:ascii="华文中宋" w:eastAsia="华文中宋" w:hAnsi="华文中宋" w:hint="eastAsia"/>
                <w:sz w:val="18"/>
                <w:szCs w:val="18"/>
              </w:rPr>
              <w:t>负责汇总、</w:t>
            </w:r>
            <w:r w:rsidR="008B182C" w:rsidRPr="00BC445B">
              <w:rPr>
                <w:rFonts w:ascii="华文中宋" w:eastAsia="华文中宋" w:hAnsi="华文中宋" w:hint="eastAsia"/>
                <w:sz w:val="18"/>
                <w:szCs w:val="18"/>
              </w:rPr>
              <w:t>负责1、2、3部分</w:t>
            </w:r>
          </w:p>
        </w:tc>
      </w:tr>
      <w:tr w:rsidR="00991E06" w:rsidRPr="00BC445B" w:rsidTr="005D3992">
        <w:tc>
          <w:tcPr>
            <w:tcW w:w="959" w:type="dxa"/>
          </w:tcPr>
          <w:p w:rsidR="00991E06" w:rsidRPr="00BC445B" w:rsidRDefault="00991E06" w:rsidP="00BC445B">
            <w:pPr>
              <w:spacing w:line="360" w:lineRule="auto"/>
              <w:rPr>
                <w:rFonts w:ascii="华文中宋" w:eastAsia="华文中宋" w:hAnsi="华文中宋"/>
                <w:szCs w:val="21"/>
              </w:rPr>
            </w:pPr>
            <w:r w:rsidRPr="00BC445B">
              <w:rPr>
                <w:rFonts w:ascii="华文中宋" w:eastAsia="华文中宋" w:hAnsi="华文中宋" w:hint="eastAsia"/>
                <w:szCs w:val="21"/>
              </w:rPr>
              <w:t>叶坚</w:t>
            </w:r>
          </w:p>
        </w:tc>
        <w:tc>
          <w:tcPr>
            <w:tcW w:w="2977" w:type="dxa"/>
          </w:tcPr>
          <w:p w:rsidR="00991E06" w:rsidRPr="00BC445B" w:rsidRDefault="00991E06" w:rsidP="00BC445B">
            <w:pPr>
              <w:spacing w:line="360" w:lineRule="auto"/>
              <w:rPr>
                <w:rFonts w:ascii="华文中宋" w:eastAsia="华文中宋" w:hAnsi="华文中宋"/>
                <w:szCs w:val="21"/>
              </w:rPr>
            </w:pPr>
            <w:r w:rsidRPr="00BC445B">
              <w:rPr>
                <w:rFonts w:ascii="华文中宋" w:eastAsia="华文中宋" w:hAnsi="华文中宋" w:hint="eastAsia"/>
                <w:szCs w:val="21"/>
              </w:rPr>
              <w:t>郑州中粮科研设计院有限公司</w:t>
            </w:r>
          </w:p>
        </w:tc>
        <w:tc>
          <w:tcPr>
            <w:tcW w:w="1275" w:type="dxa"/>
          </w:tcPr>
          <w:p w:rsidR="00991E06" w:rsidRPr="00BC445B" w:rsidRDefault="00991E06" w:rsidP="00BC445B">
            <w:pPr>
              <w:spacing w:line="360" w:lineRule="auto"/>
              <w:rPr>
                <w:rFonts w:ascii="华文中宋" w:eastAsia="华文中宋" w:hAnsi="华文中宋"/>
                <w:szCs w:val="21"/>
              </w:rPr>
            </w:pPr>
            <w:r w:rsidRPr="00BC445B">
              <w:rPr>
                <w:rFonts w:ascii="华文中宋" w:eastAsia="华文中宋" w:hAnsi="华文中宋" w:hint="eastAsia"/>
                <w:szCs w:val="21"/>
              </w:rPr>
              <w:t>副总工</w:t>
            </w:r>
          </w:p>
        </w:tc>
        <w:tc>
          <w:tcPr>
            <w:tcW w:w="1134" w:type="dxa"/>
          </w:tcPr>
          <w:p w:rsidR="00991E06" w:rsidRPr="00BC445B" w:rsidRDefault="00991E06" w:rsidP="00BC445B">
            <w:pPr>
              <w:spacing w:line="360" w:lineRule="auto"/>
              <w:rPr>
                <w:rFonts w:ascii="华文中宋" w:eastAsia="华文中宋" w:hAnsi="华文中宋"/>
                <w:szCs w:val="21"/>
              </w:rPr>
            </w:pPr>
            <w:r w:rsidRPr="00BC445B">
              <w:rPr>
                <w:rFonts w:ascii="华文中宋" w:eastAsia="华文中宋" w:hAnsi="华文中宋" w:hint="eastAsia"/>
                <w:szCs w:val="21"/>
              </w:rPr>
              <w:t>成员</w:t>
            </w:r>
          </w:p>
        </w:tc>
        <w:tc>
          <w:tcPr>
            <w:tcW w:w="2177" w:type="dxa"/>
          </w:tcPr>
          <w:p w:rsidR="00991E06" w:rsidRPr="00BC445B" w:rsidRDefault="00991E06" w:rsidP="00BC445B">
            <w:pPr>
              <w:spacing w:line="360" w:lineRule="auto"/>
              <w:rPr>
                <w:rFonts w:ascii="华文中宋" w:eastAsia="华文中宋" w:hAnsi="华文中宋"/>
                <w:szCs w:val="21"/>
              </w:rPr>
            </w:pPr>
            <w:r w:rsidRPr="00BC445B">
              <w:rPr>
                <w:rFonts w:ascii="华文中宋" w:eastAsia="华文中宋" w:hAnsi="华文中宋" w:hint="eastAsia"/>
                <w:szCs w:val="21"/>
              </w:rPr>
              <w:t>负责设计层面</w:t>
            </w:r>
            <w:r w:rsidR="008B182C" w:rsidRPr="00BC445B">
              <w:rPr>
                <w:rFonts w:ascii="华文中宋" w:eastAsia="华文中宋" w:hAnsi="华文中宋" w:hint="eastAsia"/>
                <w:szCs w:val="21"/>
              </w:rPr>
              <w:t>、总审</w:t>
            </w:r>
          </w:p>
        </w:tc>
      </w:tr>
      <w:tr w:rsidR="00991E06" w:rsidRPr="00BC445B" w:rsidTr="005D3992">
        <w:tc>
          <w:tcPr>
            <w:tcW w:w="959" w:type="dxa"/>
          </w:tcPr>
          <w:p w:rsidR="00991E06" w:rsidRPr="00BC445B" w:rsidRDefault="00991E06" w:rsidP="00BC445B">
            <w:pPr>
              <w:spacing w:line="360" w:lineRule="auto"/>
              <w:rPr>
                <w:rFonts w:ascii="华文中宋" w:eastAsia="华文中宋" w:hAnsi="华文中宋"/>
                <w:szCs w:val="21"/>
              </w:rPr>
            </w:pPr>
            <w:r w:rsidRPr="00BC445B">
              <w:rPr>
                <w:rFonts w:ascii="华文中宋" w:eastAsia="华文中宋" w:hAnsi="华文中宋" w:hint="eastAsia"/>
                <w:szCs w:val="21"/>
              </w:rPr>
              <w:t>朱晓峰</w:t>
            </w:r>
          </w:p>
        </w:tc>
        <w:tc>
          <w:tcPr>
            <w:tcW w:w="2977" w:type="dxa"/>
          </w:tcPr>
          <w:p w:rsidR="00991E06" w:rsidRPr="00BC445B" w:rsidRDefault="00991E06" w:rsidP="00BC445B">
            <w:pPr>
              <w:spacing w:line="360" w:lineRule="auto"/>
              <w:rPr>
                <w:rFonts w:ascii="华文中宋" w:eastAsia="华文中宋" w:hAnsi="华文中宋"/>
                <w:szCs w:val="21"/>
              </w:rPr>
            </w:pPr>
            <w:r w:rsidRPr="00BC445B">
              <w:rPr>
                <w:rFonts w:ascii="华文中宋" w:eastAsia="华文中宋" w:hAnsi="华文中宋" w:hint="eastAsia"/>
                <w:szCs w:val="21"/>
              </w:rPr>
              <w:t>镇江三维输送装备股份有限公司</w:t>
            </w:r>
          </w:p>
        </w:tc>
        <w:tc>
          <w:tcPr>
            <w:tcW w:w="1275" w:type="dxa"/>
          </w:tcPr>
          <w:p w:rsidR="00991E06" w:rsidRPr="00BC445B" w:rsidRDefault="008B182C" w:rsidP="00BC445B">
            <w:pPr>
              <w:spacing w:line="360" w:lineRule="auto"/>
              <w:rPr>
                <w:rFonts w:ascii="华文中宋" w:eastAsia="华文中宋" w:hAnsi="华文中宋"/>
                <w:szCs w:val="21"/>
              </w:rPr>
            </w:pPr>
            <w:r w:rsidRPr="00BC445B">
              <w:rPr>
                <w:rFonts w:ascii="华文中宋" w:eastAsia="华文中宋" w:hAnsi="华文中宋" w:hint="eastAsia"/>
                <w:szCs w:val="21"/>
              </w:rPr>
              <w:t>总监</w:t>
            </w:r>
          </w:p>
        </w:tc>
        <w:tc>
          <w:tcPr>
            <w:tcW w:w="1134" w:type="dxa"/>
          </w:tcPr>
          <w:p w:rsidR="00991E06" w:rsidRPr="00BC445B" w:rsidRDefault="008B182C" w:rsidP="00BC445B">
            <w:pPr>
              <w:spacing w:line="360" w:lineRule="auto"/>
              <w:rPr>
                <w:rFonts w:ascii="华文中宋" w:eastAsia="华文中宋" w:hAnsi="华文中宋"/>
                <w:szCs w:val="21"/>
              </w:rPr>
            </w:pPr>
            <w:r w:rsidRPr="00BC445B">
              <w:rPr>
                <w:rFonts w:ascii="华文中宋" w:eastAsia="华文中宋" w:hAnsi="华文中宋" w:hint="eastAsia"/>
                <w:szCs w:val="21"/>
              </w:rPr>
              <w:t>成员</w:t>
            </w:r>
          </w:p>
        </w:tc>
        <w:tc>
          <w:tcPr>
            <w:tcW w:w="2177" w:type="dxa"/>
          </w:tcPr>
          <w:p w:rsidR="00991E06" w:rsidRPr="00BC445B" w:rsidRDefault="008B182C" w:rsidP="00BC445B">
            <w:pPr>
              <w:spacing w:line="360" w:lineRule="auto"/>
              <w:rPr>
                <w:rFonts w:ascii="华文中宋" w:eastAsia="华文中宋" w:hAnsi="华文中宋"/>
                <w:szCs w:val="21"/>
              </w:rPr>
            </w:pPr>
            <w:r w:rsidRPr="00BC445B">
              <w:rPr>
                <w:rFonts w:ascii="华文中宋" w:eastAsia="华文中宋" w:hAnsi="华文中宋" w:hint="eastAsia"/>
                <w:szCs w:val="21"/>
              </w:rPr>
              <w:t>负责9、10、12部分</w:t>
            </w:r>
          </w:p>
        </w:tc>
      </w:tr>
      <w:tr w:rsidR="00991E06" w:rsidRPr="00BC445B" w:rsidTr="005D3992">
        <w:tc>
          <w:tcPr>
            <w:tcW w:w="959" w:type="dxa"/>
          </w:tcPr>
          <w:p w:rsidR="00991E06" w:rsidRPr="00BC445B" w:rsidRDefault="00991E06" w:rsidP="00BC445B">
            <w:pPr>
              <w:spacing w:line="360" w:lineRule="auto"/>
              <w:rPr>
                <w:rFonts w:ascii="华文中宋" w:eastAsia="华文中宋" w:hAnsi="华文中宋"/>
                <w:szCs w:val="21"/>
              </w:rPr>
            </w:pPr>
            <w:r w:rsidRPr="00BC445B">
              <w:rPr>
                <w:rFonts w:ascii="华文中宋" w:eastAsia="华文中宋" w:hAnsi="华文中宋" w:hint="eastAsia"/>
                <w:szCs w:val="21"/>
              </w:rPr>
              <w:t>崔若东</w:t>
            </w:r>
          </w:p>
        </w:tc>
        <w:tc>
          <w:tcPr>
            <w:tcW w:w="2977" w:type="dxa"/>
          </w:tcPr>
          <w:p w:rsidR="00991E06" w:rsidRPr="00BC445B" w:rsidRDefault="00991E06" w:rsidP="00BC445B">
            <w:pPr>
              <w:spacing w:line="360" w:lineRule="auto"/>
              <w:rPr>
                <w:rFonts w:ascii="华文中宋" w:eastAsia="华文中宋" w:hAnsi="华文中宋"/>
                <w:szCs w:val="21"/>
              </w:rPr>
            </w:pPr>
            <w:r w:rsidRPr="00BC445B">
              <w:rPr>
                <w:rFonts w:ascii="华文中宋" w:eastAsia="华文中宋" w:hAnsi="华文中宋" w:hint="eastAsia"/>
                <w:szCs w:val="21"/>
              </w:rPr>
              <w:t>湖北宜都运机机电股份有限公司</w:t>
            </w:r>
          </w:p>
        </w:tc>
        <w:tc>
          <w:tcPr>
            <w:tcW w:w="1275" w:type="dxa"/>
          </w:tcPr>
          <w:p w:rsidR="00991E06" w:rsidRPr="00BC445B" w:rsidRDefault="00ED016C" w:rsidP="00BC445B">
            <w:pPr>
              <w:spacing w:line="360" w:lineRule="auto"/>
              <w:rPr>
                <w:rFonts w:ascii="华文中宋" w:eastAsia="华文中宋" w:hAnsi="华文中宋"/>
                <w:szCs w:val="21"/>
              </w:rPr>
            </w:pPr>
            <w:r w:rsidRPr="00BC445B">
              <w:rPr>
                <w:rFonts w:ascii="华文中宋" w:eastAsia="华文中宋" w:hAnsi="华文中宋"/>
                <w:szCs w:val="21"/>
              </w:rPr>
              <w:t>副总经理</w:t>
            </w:r>
          </w:p>
        </w:tc>
        <w:tc>
          <w:tcPr>
            <w:tcW w:w="1134" w:type="dxa"/>
          </w:tcPr>
          <w:p w:rsidR="00991E06" w:rsidRPr="00BC445B" w:rsidRDefault="008B182C" w:rsidP="00BC445B">
            <w:pPr>
              <w:spacing w:line="360" w:lineRule="auto"/>
              <w:rPr>
                <w:rFonts w:ascii="华文中宋" w:eastAsia="华文中宋" w:hAnsi="华文中宋"/>
                <w:szCs w:val="21"/>
              </w:rPr>
            </w:pPr>
            <w:r w:rsidRPr="00BC445B">
              <w:rPr>
                <w:rFonts w:ascii="华文中宋" w:eastAsia="华文中宋" w:hAnsi="华文中宋" w:hint="eastAsia"/>
                <w:szCs w:val="21"/>
              </w:rPr>
              <w:t>成员</w:t>
            </w:r>
          </w:p>
        </w:tc>
        <w:tc>
          <w:tcPr>
            <w:tcW w:w="2177" w:type="dxa"/>
          </w:tcPr>
          <w:p w:rsidR="00991E06" w:rsidRPr="00BC445B" w:rsidRDefault="008B182C" w:rsidP="00BC445B">
            <w:pPr>
              <w:spacing w:line="360" w:lineRule="auto"/>
              <w:rPr>
                <w:rFonts w:ascii="华文中宋" w:eastAsia="华文中宋" w:hAnsi="华文中宋"/>
                <w:szCs w:val="21"/>
              </w:rPr>
            </w:pPr>
            <w:r w:rsidRPr="00BC445B">
              <w:rPr>
                <w:rFonts w:ascii="华文中宋" w:eastAsia="华文中宋" w:hAnsi="华文中宋" w:hint="eastAsia"/>
                <w:szCs w:val="21"/>
              </w:rPr>
              <w:t>负责7、11部分</w:t>
            </w:r>
          </w:p>
        </w:tc>
      </w:tr>
      <w:tr w:rsidR="00991E06" w:rsidRPr="00BC445B" w:rsidTr="005D3992">
        <w:tc>
          <w:tcPr>
            <w:tcW w:w="959" w:type="dxa"/>
          </w:tcPr>
          <w:p w:rsidR="00991E06" w:rsidRPr="00BC445B" w:rsidRDefault="00991E06" w:rsidP="00BC445B">
            <w:pPr>
              <w:spacing w:line="360" w:lineRule="auto"/>
              <w:rPr>
                <w:rFonts w:ascii="华文中宋" w:eastAsia="华文中宋" w:hAnsi="华文中宋"/>
                <w:szCs w:val="21"/>
              </w:rPr>
            </w:pPr>
            <w:r w:rsidRPr="00BC445B">
              <w:rPr>
                <w:rFonts w:ascii="华文中宋" w:eastAsia="华文中宋" w:hAnsi="华文中宋" w:hint="eastAsia"/>
                <w:szCs w:val="21"/>
              </w:rPr>
              <w:t>黄灿</w:t>
            </w:r>
          </w:p>
        </w:tc>
        <w:tc>
          <w:tcPr>
            <w:tcW w:w="2977" w:type="dxa"/>
          </w:tcPr>
          <w:p w:rsidR="00991E06" w:rsidRPr="00BC445B" w:rsidRDefault="00C40677" w:rsidP="00BC445B">
            <w:pPr>
              <w:spacing w:line="360" w:lineRule="auto"/>
              <w:rPr>
                <w:rFonts w:ascii="华文中宋" w:eastAsia="华文中宋" w:hAnsi="华文中宋"/>
                <w:szCs w:val="21"/>
              </w:rPr>
            </w:pPr>
            <w:r w:rsidRPr="00BC445B">
              <w:rPr>
                <w:rFonts w:ascii="华文中宋" w:eastAsia="华文中宋" w:hAnsi="华文中宋" w:hint="eastAsia"/>
                <w:szCs w:val="21"/>
              </w:rPr>
              <w:t>东莞</w:t>
            </w:r>
            <w:r w:rsidR="00991E06" w:rsidRPr="00BC445B">
              <w:rPr>
                <w:rFonts w:ascii="华文中宋" w:eastAsia="华文中宋" w:hAnsi="华文中宋" w:hint="eastAsia"/>
                <w:szCs w:val="21"/>
              </w:rPr>
              <w:t>深赤湾</w:t>
            </w:r>
            <w:r w:rsidRPr="00BC445B">
              <w:rPr>
                <w:rFonts w:ascii="华文中宋" w:eastAsia="华文中宋" w:hAnsi="华文中宋" w:hint="eastAsia"/>
                <w:szCs w:val="21"/>
              </w:rPr>
              <w:t>港务</w:t>
            </w:r>
            <w:r w:rsidR="00991E06" w:rsidRPr="00BC445B">
              <w:rPr>
                <w:rFonts w:ascii="华文中宋" w:eastAsia="华文中宋" w:hAnsi="华文中宋" w:hint="eastAsia"/>
                <w:szCs w:val="21"/>
              </w:rPr>
              <w:t>有限公司</w:t>
            </w:r>
          </w:p>
        </w:tc>
        <w:tc>
          <w:tcPr>
            <w:tcW w:w="1275" w:type="dxa"/>
          </w:tcPr>
          <w:p w:rsidR="00991E06" w:rsidRPr="00BC445B" w:rsidRDefault="00C40677" w:rsidP="00BC445B">
            <w:pPr>
              <w:spacing w:line="360" w:lineRule="auto"/>
              <w:rPr>
                <w:rFonts w:ascii="华文中宋" w:eastAsia="华文中宋" w:hAnsi="华文中宋"/>
                <w:szCs w:val="21"/>
              </w:rPr>
            </w:pPr>
            <w:r w:rsidRPr="00BC445B">
              <w:rPr>
                <w:rFonts w:ascii="华文中宋" w:eastAsia="华文中宋" w:hAnsi="华文中宋" w:hint="eastAsia"/>
                <w:szCs w:val="21"/>
              </w:rPr>
              <w:t>助总</w:t>
            </w:r>
          </w:p>
        </w:tc>
        <w:tc>
          <w:tcPr>
            <w:tcW w:w="1134" w:type="dxa"/>
          </w:tcPr>
          <w:p w:rsidR="00991E06" w:rsidRPr="00BC445B" w:rsidRDefault="008B182C" w:rsidP="00BC445B">
            <w:pPr>
              <w:spacing w:line="360" w:lineRule="auto"/>
              <w:rPr>
                <w:rFonts w:ascii="华文中宋" w:eastAsia="华文中宋" w:hAnsi="华文中宋"/>
                <w:szCs w:val="21"/>
              </w:rPr>
            </w:pPr>
            <w:r w:rsidRPr="00BC445B">
              <w:rPr>
                <w:rFonts w:ascii="华文中宋" w:eastAsia="华文中宋" w:hAnsi="华文中宋" w:hint="eastAsia"/>
                <w:szCs w:val="21"/>
              </w:rPr>
              <w:t>成员</w:t>
            </w:r>
          </w:p>
        </w:tc>
        <w:tc>
          <w:tcPr>
            <w:tcW w:w="2177" w:type="dxa"/>
          </w:tcPr>
          <w:p w:rsidR="00991E06" w:rsidRPr="00BC445B" w:rsidRDefault="008B182C" w:rsidP="00BC445B">
            <w:pPr>
              <w:spacing w:line="360" w:lineRule="auto"/>
              <w:rPr>
                <w:rFonts w:ascii="华文中宋" w:eastAsia="华文中宋" w:hAnsi="华文中宋"/>
                <w:szCs w:val="21"/>
              </w:rPr>
            </w:pPr>
            <w:r w:rsidRPr="00BC445B">
              <w:rPr>
                <w:rFonts w:ascii="华文中宋" w:eastAsia="华文中宋" w:hAnsi="华文中宋" w:hint="eastAsia"/>
                <w:szCs w:val="21"/>
              </w:rPr>
              <w:t>负责</w:t>
            </w:r>
            <w:r w:rsidR="00C40677" w:rsidRPr="00BC445B">
              <w:rPr>
                <w:rFonts w:ascii="华文中宋" w:eastAsia="华文中宋" w:hAnsi="华文中宋" w:hint="eastAsia"/>
                <w:szCs w:val="21"/>
              </w:rPr>
              <w:t>4、5</w:t>
            </w:r>
            <w:r w:rsidRPr="00BC445B">
              <w:rPr>
                <w:rFonts w:ascii="华文中宋" w:eastAsia="华文中宋" w:hAnsi="华文中宋" w:hint="eastAsia"/>
                <w:szCs w:val="21"/>
              </w:rPr>
              <w:t>部分</w:t>
            </w:r>
          </w:p>
        </w:tc>
      </w:tr>
      <w:tr w:rsidR="00991E06" w:rsidRPr="00BC445B" w:rsidTr="005D3992">
        <w:tc>
          <w:tcPr>
            <w:tcW w:w="959" w:type="dxa"/>
          </w:tcPr>
          <w:p w:rsidR="00991E06" w:rsidRPr="00BC445B" w:rsidRDefault="00991E06" w:rsidP="00BC445B">
            <w:pPr>
              <w:spacing w:line="360" w:lineRule="auto"/>
              <w:rPr>
                <w:rFonts w:ascii="华文中宋" w:eastAsia="华文中宋" w:hAnsi="华文中宋"/>
                <w:szCs w:val="21"/>
              </w:rPr>
            </w:pPr>
            <w:r w:rsidRPr="00BC445B">
              <w:rPr>
                <w:rFonts w:ascii="华文中宋" w:eastAsia="华文中宋" w:hAnsi="华文中宋" w:hint="eastAsia"/>
                <w:szCs w:val="21"/>
              </w:rPr>
              <w:lastRenderedPageBreak/>
              <w:t>杨文利</w:t>
            </w:r>
          </w:p>
        </w:tc>
        <w:tc>
          <w:tcPr>
            <w:tcW w:w="2977" w:type="dxa"/>
          </w:tcPr>
          <w:p w:rsidR="00991E06" w:rsidRPr="00BC445B" w:rsidRDefault="00991E06" w:rsidP="00BC445B">
            <w:pPr>
              <w:spacing w:line="360" w:lineRule="auto"/>
              <w:rPr>
                <w:rFonts w:ascii="华文中宋" w:eastAsia="华文中宋" w:hAnsi="华文中宋"/>
                <w:szCs w:val="21"/>
              </w:rPr>
            </w:pPr>
            <w:r w:rsidRPr="00BC445B">
              <w:rPr>
                <w:rFonts w:ascii="华文中宋" w:eastAsia="华文中宋" w:hAnsi="华文中宋" w:hint="eastAsia"/>
                <w:szCs w:val="21"/>
              </w:rPr>
              <w:t>江苏仓储工程有限公司</w:t>
            </w:r>
          </w:p>
        </w:tc>
        <w:tc>
          <w:tcPr>
            <w:tcW w:w="1275" w:type="dxa"/>
          </w:tcPr>
          <w:p w:rsidR="00991E06" w:rsidRPr="00BC445B" w:rsidRDefault="00C40677" w:rsidP="00BC445B">
            <w:pPr>
              <w:spacing w:line="360" w:lineRule="auto"/>
              <w:rPr>
                <w:rFonts w:ascii="华文中宋" w:eastAsia="华文中宋" w:hAnsi="华文中宋"/>
                <w:szCs w:val="21"/>
              </w:rPr>
            </w:pPr>
            <w:r w:rsidRPr="00BC445B">
              <w:rPr>
                <w:rFonts w:ascii="华文中宋" w:eastAsia="华文中宋" w:hAnsi="华文中宋" w:hint="eastAsia"/>
                <w:szCs w:val="21"/>
              </w:rPr>
              <w:t>董事长</w:t>
            </w:r>
          </w:p>
        </w:tc>
        <w:tc>
          <w:tcPr>
            <w:tcW w:w="1134" w:type="dxa"/>
          </w:tcPr>
          <w:p w:rsidR="00991E06" w:rsidRPr="00BC445B" w:rsidRDefault="008B182C" w:rsidP="00BC445B">
            <w:pPr>
              <w:spacing w:line="360" w:lineRule="auto"/>
              <w:rPr>
                <w:rFonts w:ascii="华文中宋" w:eastAsia="华文中宋" w:hAnsi="华文中宋"/>
                <w:szCs w:val="21"/>
              </w:rPr>
            </w:pPr>
            <w:r w:rsidRPr="00BC445B">
              <w:rPr>
                <w:rFonts w:ascii="华文中宋" w:eastAsia="华文中宋" w:hAnsi="华文中宋" w:hint="eastAsia"/>
                <w:szCs w:val="21"/>
              </w:rPr>
              <w:t>成员</w:t>
            </w:r>
          </w:p>
        </w:tc>
        <w:tc>
          <w:tcPr>
            <w:tcW w:w="2177" w:type="dxa"/>
          </w:tcPr>
          <w:p w:rsidR="00991E06" w:rsidRPr="00BC445B" w:rsidRDefault="008B182C" w:rsidP="00BC445B">
            <w:pPr>
              <w:spacing w:line="360" w:lineRule="auto"/>
              <w:rPr>
                <w:rFonts w:ascii="华文中宋" w:eastAsia="华文中宋" w:hAnsi="华文中宋"/>
                <w:szCs w:val="21"/>
              </w:rPr>
            </w:pPr>
            <w:r w:rsidRPr="00BC445B">
              <w:rPr>
                <w:rFonts w:ascii="华文中宋" w:eastAsia="华文中宋" w:hAnsi="华文中宋" w:hint="eastAsia"/>
                <w:szCs w:val="21"/>
              </w:rPr>
              <w:t>负责6部分</w:t>
            </w:r>
          </w:p>
        </w:tc>
      </w:tr>
      <w:tr w:rsidR="00991E06" w:rsidRPr="00BC445B" w:rsidTr="005D3992">
        <w:tc>
          <w:tcPr>
            <w:tcW w:w="959" w:type="dxa"/>
          </w:tcPr>
          <w:p w:rsidR="00991E06" w:rsidRPr="00BC445B" w:rsidRDefault="00991E06" w:rsidP="00BC445B">
            <w:pPr>
              <w:spacing w:line="360" w:lineRule="auto"/>
              <w:rPr>
                <w:rFonts w:ascii="华文中宋" w:eastAsia="华文中宋" w:hAnsi="华文中宋"/>
                <w:szCs w:val="21"/>
              </w:rPr>
            </w:pPr>
            <w:r w:rsidRPr="00BC445B">
              <w:rPr>
                <w:rFonts w:ascii="华文中宋" w:eastAsia="华文中宋" w:hAnsi="华文中宋" w:hint="eastAsia"/>
                <w:szCs w:val="21"/>
              </w:rPr>
              <w:t>朱有春</w:t>
            </w:r>
          </w:p>
        </w:tc>
        <w:tc>
          <w:tcPr>
            <w:tcW w:w="2977" w:type="dxa"/>
          </w:tcPr>
          <w:p w:rsidR="00991E06" w:rsidRPr="00BC445B" w:rsidRDefault="00991E06" w:rsidP="00BC445B">
            <w:pPr>
              <w:spacing w:line="360" w:lineRule="auto"/>
              <w:rPr>
                <w:rFonts w:ascii="华文中宋" w:eastAsia="华文中宋" w:hAnsi="华文中宋"/>
                <w:szCs w:val="21"/>
              </w:rPr>
            </w:pPr>
            <w:r w:rsidRPr="00BC445B">
              <w:rPr>
                <w:rFonts w:ascii="华文中宋" w:eastAsia="华文中宋" w:hAnsi="华文中宋" w:hint="eastAsia"/>
                <w:szCs w:val="21"/>
              </w:rPr>
              <w:t>大连海华耐磨材料有限公司</w:t>
            </w:r>
          </w:p>
        </w:tc>
        <w:tc>
          <w:tcPr>
            <w:tcW w:w="1275" w:type="dxa"/>
          </w:tcPr>
          <w:p w:rsidR="00991E06" w:rsidRPr="00BC445B" w:rsidRDefault="00C40677" w:rsidP="00BC445B">
            <w:pPr>
              <w:spacing w:line="360" w:lineRule="auto"/>
              <w:rPr>
                <w:rFonts w:ascii="华文中宋" w:eastAsia="华文中宋" w:hAnsi="华文中宋"/>
                <w:szCs w:val="21"/>
              </w:rPr>
            </w:pPr>
            <w:r w:rsidRPr="00BC445B">
              <w:rPr>
                <w:rFonts w:ascii="华文中宋" w:eastAsia="华文中宋" w:hAnsi="华文中宋" w:hint="eastAsia"/>
                <w:szCs w:val="21"/>
              </w:rPr>
              <w:t>董事长</w:t>
            </w:r>
          </w:p>
        </w:tc>
        <w:tc>
          <w:tcPr>
            <w:tcW w:w="1134" w:type="dxa"/>
          </w:tcPr>
          <w:p w:rsidR="00991E06" w:rsidRPr="00BC445B" w:rsidRDefault="008B182C" w:rsidP="00BC445B">
            <w:pPr>
              <w:spacing w:line="360" w:lineRule="auto"/>
              <w:rPr>
                <w:rFonts w:ascii="华文中宋" w:eastAsia="华文中宋" w:hAnsi="华文中宋"/>
                <w:szCs w:val="21"/>
              </w:rPr>
            </w:pPr>
            <w:r w:rsidRPr="00BC445B">
              <w:rPr>
                <w:rFonts w:ascii="华文中宋" w:eastAsia="华文中宋" w:hAnsi="华文中宋" w:hint="eastAsia"/>
                <w:szCs w:val="21"/>
              </w:rPr>
              <w:t>成员</w:t>
            </w:r>
          </w:p>
        </w:tc>
        <w:tc>
          <w:tcPr>
            <w:tcW w:w="2177" w:type="dxa"/>
          </w:tcPr>
          <w:p w:rsidR="00991E06" w:rsidRPr="00BC445B" w:rsidRDefault="008B182C" w:rsidP="00BC445B">
            <w:pPr>
              <w:spacing w:line="360" w:lineRule="auto"/>
              <w:rPr>
                <w:rFonts w:ascii="华文中宋" w:eastAsia="华文中宋" w:hAnsi="华文中宋"/>
                <w:szCs w:val="21"/>
              </w:rPr>
            </w:pPr>
            <w:r w:rsidRPr="00BC445B">
              <w:rPr>
                <w:rFonts w:ascii="华文中宋" w:eastAsia="华文中宋" w:hAnsi="华文中宋" w:hint="eastAsia"/>
                <w:szCs w:val="21"/>
              </w:rPr>
              <w:t>负责15部分</w:t>
            </w:r>
          </w:p>
        </w:tc>
      </w:tr>
      <w:tr w:rsidR="00991E06" w:rsidRPr="00BC445B" w:rsidTr="005D3992">
        <w:tc>
          <w:tcPr>
            <w:tcW w:w="959" w:type="dxa"/>
          </w:tcPr>
          <w:p w:rsidR="00991E06" w:rsidRPr="00BC445B" w:rsidRDefault="00991E06" w:rsidP="00BC445B">
            <w:pPr>
              <w:spacing w:line="360" w:lineRule="auto"/>
              <w:rPr>
                <w:rFonts w:ascii="华文中宋" w:eastAsia="华文中宋" w:hAnsi="华文中宋"/>
                <w:szCs w:val="21"/>
              </w:rPr>
            </w:pPr>
            <w:r w:rsidRPr="00BC445B">
              <w:rPr>
                <w:rFonts w:ascii="华文中宋" w:eastAsia="华文中宋" w:hAnsi="华文中宋" w:hint="eastAsia"/>
                <w:szCs w:val="21"/>
              </w:rPr>
              <w:t>杨智勇</w:t>
            </w:r>
          </w:p>
        </w:tc>
        <w:tc>
          <w:tcPr>
            <w:tcW w:w="2977" w:type="dxa"/>
          </w:tcPr>
          <w:p w:rsidR="00991E06" w:rsidRPr="00BC445B" w:rsidRDefault="005D3992" w:rsidP="00BC445B">
            <w:pPr>
              <w:spacing w:line="360" w:lineRule="auto"/>
              <w:rPr>
                <w:rFonts w:ascii="华文中宋" w:eastAsia="华文中宋" w:hAnsi="华文中宋"/>
                <w:szCs w:val="21"/>
              </w:rPr>
            </w:pPr>
            <w:r w:rsidRPr="00BC445B">
              <w:rPr>
                <w:rFonts w:ascii="华文中宋" w:eastAsia="华文中宋" w:hAnsi="华文中宋" w:hint="eastAsia"/>
              </w:rPr>
              <w:t>四川自立机械有限公司</w:t>
            </w:r>
          </w:p>
        </w:tc>
        <w:tc>
          <w:tcPr>
            <w:tcW w:w="1275" w:type="dxa"/>
          </w:tcPr>
          <w:p w:rsidR="00991E06" w:rsidRPr="00BC445B" w:rsidRDefault="00C40677" w:rsidP="00BC445B">
            <w:pPr>
              <w:spacing w:line="360" w:lineRule="auto"/>
              <w:rPr>
                <w:rFonts w:ascii="华文中宋" w:eastAsia="华文中宋" w:hAnsi="华文中宋"/>
                <w:szCs w:val="21"/>
              </w:rPr>
            </w:pPr>
            <w:r w:rsidRPr="00BC445B">
              <w:rPr>
                <w:rFonts w:ascii="华文中宋" w:eastAsia="华文中宋" w:hAnsi="华文中宋" w:hint="eastAsia"/>
                <w:szCs w:val="21"/>
              </w:rPr>
              <w:t>总经理</w:t>
            </w:r>
          </w:p>
        </w:tc>
        <w:tc>
          <w:tcPr>
            <w:tcW w:w="1134" w:type="dxa"/>
          </w:tcPr>
          <w:p w:rsidR="00991E06" w:rsidRPr="00BC445B" w:rsidRDefault="008B182C" w:rsidP="00BC445B">
            <w:pPr>
              <w:spacing w:line="360" w:lineRule="auto"/>
              <w:rPr>
                <w:rFonts w:ascii="华文中宋" w:eastAsia="华文中宋" w:hAnsi="华文中宋"/>
                <w:szCs w:val="21"/>
              </w:rPr>
            </w:pPr>
            <w:r w:rsidRPr="00BC445B">
              <w:rPr>
                <w:rFonts w:ascii="华文中宋" w:eastAsia="华文中宋" w:hAnsi="华文中宋" w:hint="eastAsia"/>
                <w:szCs w:val="21"/>
              </w:rPr>
              <w:t>成员</w:t>
            </w:r>
          </w:p>
        </w:tc>
        <w:tc>
          <w:tcPr>
            <w:tcW w:w="2177" w:type="dxa"/>
          </w:tcPr>
          <w:p w:rsidR="00991E06" w:rsidRPr="00BC445B" w:rsidRDefault="008B182C" w:rsidP="00BC445B">
            <w:pPr>
              <w:spacing w:line="360" w:lineRule="auto"/>
              <w:rPr>
                <w:rFonts w:ascii="华文中宋" w:eastAsia="华文中宋" w:hAnsi="华文中宋"/>
                <w:szCs w:val="21"/>
              </w:rPr>
            </w:pPr>
            <w:r w:rsidRPr="00BC445B">
              <w:rPr>
                <w:rFonts w:ascii="华文中宋" w:eastAsia="华文中宋" w:hAnsi="华文中宋" w:hint="eastAsia"/>
                <w:szCs w:val="21"/>
              </w:rPr>
              <w:t>负责14部分</w:t>
            </w:r>
          </w:p>
        </w:tc>
      </w:tr>
      <w:tr w:rsidR="00991E06" w:rsidRPr="00BC445B" w:rsidTr="005D3992">
        <w:tc>
          <w:tcPr>
            <w:tcW w:w="959" w:type="dxa"/>
          </w:tcPr>
          <w:p w:rsidR="00991E06" w:rsidRPr="00BC445B" w:rsidRDefault="00991E06" w:rsidP="00BC445B">
            <w:pPr>
              <w:spacing w:line="360" w:lineRule="auto"/>
              <w:rPr>
                <w:rFonts w:ascii="华文中宋" w:eastAsia="华文中宋" w:hAnsi="华文中宋"/>
                <w:szCs w:val="21"/>
              </w:rPr>
            </w:pPr>
            <w:r w:rsidRPr="00BC445B">
              <w:rPr>
                <w:rFonts w:ascii="华文中宋" w:eastAsia="华文中宋" w:hAnsi="华文中宋" w:hint="eastAsia"/>
                <w:szCs w:val="21"/>
              </w:rPr>
              <w:t>芦明</w:t>
            </w:r>
          </w:p>
        </w:tc>
        <w:tc>
          <w:tcPr>
            <w:tcW w:w="2977" w:type="dxa"/>
          </w:tcPr>
          <w:p w:rsidR="00991E06" w:rsidRPr="00BC445B" w:rsidRDefault="00991E06" w:rsidP="00BC445B">
            <w:pPr>
              <w:spacing w:line="360" w:lineRule="auto"/>
              <w:rPr>
                <w:rFonts w:ascii="华文中宋" w:eastAsia="华文中宋" w:hAnsi="华文中宋"/>
                <w:szCs w:val="21"/>
              </w:rPr>
            </w:pPr>
            <w:r w:rsidRPr="00BC445B">
              <w:rPr>
                <w:rFonts w:ascii="华文中宋" w:eastAsia="华文中宋" w:hAnsi="华文中宋" w:hint="eastAsia"/>
                <w:szCs w:val="21"/>
              </w:rPr>
              <w:t>扬州宝达橡塑制品有限公司</w:t>
            </w:r>
          </w:p>
        </w:tc>
        <w:tc>
          <w:tcPr>
            <w:tcW w:w="1275" w:type="dxa"/>
          </w:tcPr>
          <w:p w:rsidR="00991E06" w:rsidRPr="00BC445B" w:rsidRDefault="00C40677" w:rsidP="00BC445B">
            <w:pPr>
              <w:spacing w:line="360" w:lineRule="auto"/>
              <w:rPr>
                <w:rFonts w:ascii="华文中宋" w:eastAsia="华文中宋" w:hAnsi="华文中宋"/>
                <w:szCs w:val="21"/>
              </w:rPr>
            </w:pPr>
            <w:r w:rsidRPr="00BC445B">
              <w:rPr>
                <w:rFonts w:ascii="华文中宋" w:eastAsia="华文中宋" w:hAnsi="华文中宋" w:hint="eastAsia"/>
                <w:szCs w:val="21"/>
              </w:rPr>
              <w:t>总经理</w:t>
            </w:r>
          </w:p>
        </w:tc>
        <w:tc>
          <w:tcPr>
            <w:tcW w:w="1134" w:type="dxa"/>
          </w:tcPr>
          <w:p w:rsidR="00991E06" w:rsidRPr="00BC445B" w:rsidRDefault="008B182C" w:rsidP="00BC445B">
            <w:pPr>
              <w:spacing w:line="360" w:lineRule="auto"/>
              <w:rPr>
                <w:rFonts w:ascii="华文中宋" w:eastAsia="华文中宋" w:hAnsi="华文中宋"/>
                <w:szCs w:val="21"/>
              </w:rPr>
            </w:pPr>
            <w:r w:rsidRPr="00BC445B">
              <w:rPr>
                <w:rFonts w:ascii="华文中宋" w:eastAsia="华文中宋" w:hAnsi="华文中宋" w:hint="eastAsia"/>
                <w:szCs w:val="21"/>
              </w:rPr>
              <w:t>成员</w:t>
            </w:r>
          </w:p>
        </w:tc>
        <w:tc>
          <w:tcPr>
            <w:tcW w:w="2177" w:type="dxa"/>
          </w:tcPr>
          <w:p w:rsidR="00991E06" w:rsidRPr="00BC445B" w:rsidRDefault="008B182C" w:rsidP="00BC445B">
            <w:pPr>
              <w:spacing w:line="360" w:lineRule="auto"/>
              <w:rPr>
                <w:rFonts w:ascii="华文中宋" w:eastAsia="华文中宋" w:hAnsi="华文中宋"/>
                <w:szCs w:val="21"/>
              </w:rPr>
            </w:pPr>
            <w:r w:rsidRPr="00BC445B">
              <w:rPr>
                <w:rFonts w:ascii="华文中宋" w:eastAsia="华文中宋" w:hAnsi="华文中宋" w:hint="eastAsia"/>
                <w:szCs w:val="21"/>
              </w:rPr>
              <w:t>负责13部分</w:t>
            </w:r>
          </w:p>
        </w:tc>
      </w:tr>
    </w:tbl>
    <w:p w:rsidR="000B6DCF" w:rsidRPr="00BC445B" w:rsidRDefault="000B6DCF" w:rsidP="00BC445B">
      <w:pPr>
        <w:spacing w:line="360" w:lineRule="auto"/>
        <w:rPr>
          <w:rFonts w:ascii="华文中宋" w:eastAsia="华文中宋" w:hAnsi="华文中宋"/>
          <w:sz w:val="24"/>
          <w:szCs w:val="24"/>
        </w:rPr>
      </w:pPr>
      <w:r w:rsidRPr="00BC445B">
        <w:rPr>
          <w:rFonts w:ascii="华文中宋" w:eastAsia="华文中宋" w:hAnsi="华文中宋" w:hint="eastAsia"/>
          <w:sz w:val="24"/>
          <w:szCs w:val="24"/>
        </w:rPr>
        <w:t>（四）主要工作过程</w:t>
      </w:r>
    </w:p>
    <w:p w:rsidR="00006A4C" w:rsidRPr="00BC445B" w:rsidRDefault="00006A4C" w:rsidP="00BC445B">
      <w:pPr>
        <w:spacing w:line="360" w:lineRule="auto"/>
        <w:ind w:firstLine="461"/>
        <w:rPr>
          <w:rFonts w:ascii="华文中宋" w:eastAsia="华文中宋" w:hAnsi="华文中宋" w:cs="Arial"/>
          <w:sz w:val="24"/>
        </w:rPr>
      </w:pPr>
      <w:r w:rsidRPr="00BC445B">
        <w:rPr>
          <w:rFonts w:ascii="华文中宋" w:eastAsia="华文中宋" w:hAnsi="华文中宋" w:hint="eastAsia"/>
          <w:sz w:val="24"/>
        </w:rPr>
        <w:t>这些单位</w:t>
      </w:r>
      <w:r w:rsidR="00D65252" w:rsidRPr="00BC445B">
        <w:rPr>
          <w:rFonts w:ascii="华文中宋" w:eastAsia="华文中宋" w:hAnsi="华文中宋" w:hint="eastAsia"/>
          <w:sz w:val="24"/>
        </w:rPr>
        <w:t>都是在散粮输送系统中，长期从事设计、制造、安装、储存业务的单位，均长期接触或选用散粮系统辅助装置的单位，</w:t>
      </w:r>
      <w:r w:rsidR="00130B64" w:rsidRPr="00BC445B">
        <w:rPr>
          <w:rFonts w:ascii="华文中宋" w:eastAsia="华文中宋" w:hAnsi="华文中宋" w:hint="eastAsia"/>
          <w:sz w:val="24"/>
        </w:rPr>
        <w:t>在行业内</w:t>
      </w:r>
      <w:r w:rsidRPr="00BC445B">
        <w:rPr>
          <w:rFonts w:ascii="华文中宋" w:eastAsia="华文中宋" w:hAnsi="华文中宋" w:cs="Arial" w:hint="eastAsia"/>
          <w:sz w:val="24"/>
        </w:rPr>
        <w:t>具有一定影响力。</w:t>
      </w:r>
    </w:p>
    <w:p w:rsidR="00006A4C" w:rsidRPr="00BC445B" w:rsidRDefault="00130B64" w:rsidP="00BC445B">
      <w:pPr>
        <w:spacing w:line="360" w:lineRule="auto"/>
        <w:ind w:firstLineChars="200" w:firstLine="480"/>
        <w:rPr>
          <w:rFonts w:ascii="华文中宋" w:eastAsia="华文中宋" w:hAnsi="华文中宋"/>
          <w:sz w:val="24"/>
          <w:lang w:val="zh-CN"/>
        </w:rPr>
      </w:pPr>
      <w:r w:rsidRPr="00BC445B">
        <w:rPr>
          <w:rFonts w:ascii="华文中宋" w:eastAsia="华文中宋" w:hAnsi="华文中宋" w:hint="eastAsia"/>
          <w:sz w:val="24"/>
          <w:lang w:val="zh-CN"/>
        </w:rPr>
        <w:t>该标准属于新制订，其涉及</w:t>
      </w:r>
      <w:r w:rsidR="00006A4C" w:rsidRPr="00BC445B">
        <w:rPr>
          <w:rFonts w:ascii="华文中宋" w:eastAsia="华文中宋" w:hAnsi="华文中宋" w:hint="eastAsia"/>
          <w:sz w:val="24"/>
          <w:lang w:val="zh-CN"/>
        </w:rPr>
        <w:t>内容</w:t>
      </w:r>
      <w:r w:rsidRPr="00BC445B">
        <w:rPr>
          <w:rFonts w:ascii="华文中宋" w:eastAsia="华文中宋" w:hAnsi="华文中宋" w:hint="eastAsia"/>
          <w:sz w:val="24"/>
          <w:lang w:val="zh-CN"/>
        </w:rPr>
        <w:t>及</w:t>
      </w:r>
      <w:r w:rsidR="00006A4C" w:rsidRPr="00BC445B">
        <w:rPr>
          <w:rFonts w:ascii="华文中宋" w:eastAsia="华文中宋" w:hAnsi="华文中宋" w:hint="eastAsia"/>
          <w:sz w:val="24"/>
          <w:lang w:val="zh-CN"/>
        </w:rPr>
        <w:t>专业领域</w:t>
      </w:r>
      <w:r w:rsidRPr="00BC445B">
        <w:rPr>
          <w:rFonts w:ascii="华文中宋" w:eastAsia="华文中宋" w:hAnsi="华文中宋" w:hint="eastAsia"/>
          <w:sz w:val="24"/>
          <w:lang w:val="zh-CN"/>
        </w:rPr>
        <w:t>较多</w:t>
      </w:r>
      <w:r w:rsidR="00006A4C" w:rsidRPr="00BC445B">
        <w:rPr>
          <w:rFonts w:ascii="华文中宋" w:eastAsia="华文中宋" w:hAnsi="华文中宋" w:hint="eastAsia"/>
          <w:sz w:val="24"/>
          <w:lang w:val="zh-CN"/>
        </w:rPr>
        <w:t>，为了保证本标准</w:t>
      </w:r>
      <w:r w:rsidRPr="00BC445B">
        <w:rPr>
          <w:rFonts w:ascii="华文中宋" w:eastAsia="华文中宋" w:hAnsi="华文中宋" w:hint="eastAsia"/>
          <w:sz w:val="24"/>
          <w:lang w:val="zh-CN"/>
        </w:rPr>
        <w:t>制订</w:t>
      </w:r>
      <w:r w:rsidR="00006A4C" w:rsidRPr="00BC445B">
        <w:rPr>
          <w:rFonts w:ascii="华文中宋" w:eastAsia="华文中宋" w:hAnsi="华文中宋" w:hint="eastAsia"/>
          <w:sz w:val="24"/>
          <w:lang w:val="zh-CN"/>
        </w:rPr>
        <w:t>质量，起草单位</w:t>
      </w:r>
      <w:r w:rsidR="00006A4C" w:rsidRPr="00BC445B">
        <w:rPr>
          <w:rFonts w:ascii="华文中宋" w:eastAsia="华文中宋" w:hAnsi="华文中宋" w:hint="eastAsia"/>
          <w:sz w:val="24"/>
        </w:rPr>
        <w:t>深圳赤湾</w:t>
      </w:r>
      <w:r w:rsidRPr="00BC445B">
        <w:rPr>
          <w:rFonts w:ascii="华文中宋" w:eastAsia="华文中宋" w:hAnsi="华文中宋" w:hint="eastAsia"/>
          <w:sz w:val="24"/>
        </w:rPr>
        <w:t>港口发展</w:t>
      </w:r>
      <w:r w:rsidR="00006A4C" w:rsidRPr="00BC445B">
        <w:rPr>
          <w:rFonts w:ascii="华文中宋" w:eastAsia="华文中宋" w:hAnsi="华文中宋" w:hint="eastAsia"/>
          <w:sz w:val="24"/>
        </w:rPr>
        <w:t>有限公司</w:t>
      </w:r>
      <w:r w:rsidRPr="00BC445B">
        <w:rPr>
          <w:rFonts w:ascii="华文中宋" w:eastAsia="华文中宋" w:hAnsi="华文中宋" w:hint="eastAsia"/>
          <w:sz w:val="24"/>
        </w:rPr>
        <w:t>牵头</w:t>
      </w:r>
      <w:r w:rsidR="00006A4C" w:rsidRPr="00BC445B">
        <w:rPr>
          <w:rFonts w:ascii="华文中宋" w:eastAsia="华文中宋" w:hAnsi="华文中宋" w:hint="eastAsia"/>
          <w:sz w:val="24"/>
          <w:lang w:val="zh-CN"/>
        </w:rPr>
        <w:t>成立了多专业人员组成的</w:t>
      </w:r>
      <w:r w:rsidRPr="00BC445B">
        <w:rPr>
          <w:rFonts w:ascii="华文中宋" w:eastAsia="华文中宋" w:hAnsi="华文中宋" w:hint="eastAsia"/>
          <w:sz w:val="24"/>
          <w:lang w:val="zh-CN"/>
        </w:rPr>
        <w:t>标准</w:t>
      </w:r>
      <w:r w:rsidR="00006A4C" w:rsidRPr="00BC445B">
        <w:rPr>
          <w:rFonts w:ascii="华文中宋" w:eastAsia="华文中宋" w:hAnsi="华文中宋" w:hint="eastAsia"/>
          <w:sz w:val="24"/>
          <w:lang w:val="zh-CN"/>
        </w:rPr>
        <w:t>编制组，主要编制人员分别来自设计、安全、机械、电气、安装等专业，不但具有扎实的专业技术知识和实际工作经验，而且对港口</w:t>
      </w:r>
      <w:r w:rsidRPr="00BC445B">
        <w:rPr>
          <w:rFonts w:ascii="华文中宋" w:eastAsia="华文中宋" w:hAnsi="华文中宋" w:hint="eastAsia"/>
          <w:sz w:val="24"/>
          <w:lang w:val="zh-CN"/>
        </w:rPr>
        <w:t>及仓储单位散粮输送系统采用的辅助装置十分了解</w:t>
      </w:r>
      <w:r w:rsidR="00006A4C" w:rsidRPr="00BC445B">
        <w:rPr>
          <w:rFonts w:ascii="华文中宋" w:eastAsia="华文中宋" w:hAnsi="华文中宋" w:hint="eastAsia"/>
          <w:sz w:val="24"/>
          <w:lang w:val="zh-CN"/>
        </w:rPr>
        <w:t>。</w:t>
      </w:r>
    </w:p>
    <w:p w:rsidR="00EE7040" w:rsidRPr="00BC445B" w:rsidRDefault="00006A4C" w:rsidP="00BC445B">
      <w:pPr>
        <w:spacing w:line="360" w:lineRule="auto"/>
        <w:ind w:firstLineChars="200" w:firstLine="480"/>
        <w:rPr>
          <w:rFonts w:ascii="华文中宋" w:eastAsia="华文中宋" w:hAnsi="华文中宋"/>
          <w:sz w:val="24"/>
          <w:lang w:val="zh-CN"/>
        </w:rPr>
      </w:pPr>
      <w:r w:rsidRPr="00BC445B">
        <w:rPr>
          <w:rFonts w:ascii="华文中宋" w:eastAsia="华文中宋" w:hAnsi="华文中宋" w:hint="eastAsia"/>
          <w:sz w:val="24"/>
          <w:lang w:val="zh-CN"/>
        </w:rPr>
        <w:t>《散粮输送系统辅助装置技术规范》为</w:t>
      </w:r>
      <w:r w:rsidR="00130B64" w:rsidRPr="00BC445B">
        <w:rPr>
          <w:rFonts w:ascii="华文中宋" w:eastAsia="华文中宋" w:hAnsi="华文中宋" w:hint="eastAsia"/>
          <w:sz w:val="24"/>
          <w:lang w:val="zh-CN"/>
        </w:rPr>
        <w:t>中国港口协会团体</w:t>
      </w:r>
      <w:r w:rsidRPr="00BC445B">
        <w:rPr>
          <w:rFonts w:ascii="华文中宋" w:eastAsia="华文中宋" w:hAnsi="华文中宋" w:hint="eastAsia"/>
          <w:sz w:val="24"/>
          <w:lang w:val="zh-CN"/>
        </w:rPr>
        <w:t>标准，涉及众多</w:t>
      </w:r>
      <w:r w:rsidR="00661A62" w:rsidRPr="00BC445B">
        <w:rPr>
          <w:rFonts w:ascii="华文中宋" w:eastAsia="华文中宋" w:hAnsi="华文中宋" w:hint="eastAsia"/>
          <w:sz w:val="24"/>
          <w:lang w:val="zh-CN"/>
        </w:rPr>
        <w:t>专业</w:t>
      </w:r>
      <w:r w:rsidRPr="00BC445B">
        <w:rPr>
          <w:rFonts w:ascii="华文中宋" w:eastAsia="华文中宋" w:hAnsi="华文中宋" w:hint="eastAsia"/>
          <w:sz w:val="24"/>
          <w:lang w:val="zh-CN"/>
        </w:rPr>
        <w:t>和领域。近年来，随着我国国民经济快速发展，新工艺、新材料、新领域不断涌现，</w:t>
      </w:r>
      <w:r w:rsidR="004B3D94" w:rsidRPr="00BC445B">
        <w:rPr>
          <w:rFonts w:ascii="华文中宋" w:eastAsia="华文中宋" w:hAnsi="华文中宋" w:hint="eastAsia"/>
          <w:sz w:val="24"/>
          <w:lang w:val="zh-CN"/>
        </w:rPr>
        <w:t>散粮输送系统辅助装置也在更新，如何在技术标准、型号标识等做出统一的规范来</w:t>
      </w:r>
      <w:r w:rsidRPr="00BC445B">
        <w:rPr>
          <w:rFonts w:ascii="华文中宋" w:eastAsia="华文中宋" w:hAnsi="华文中宋" w:hint="eastAsia"/>
          <w:sz w:val="24"/>
          <w:lang w:val="zh-CN"/>
        </w:rPr>
        <w:t>，</w:t>
      </w:r>
      <w:r w:rsidR="004B3D94" w:rsidRPr="00BC445B">
        <w:rPr>
          <w:rFonts w:ascii="华文中宋" w:eastAsia="华文中宋" w:hAnsi="华文中宋" w:hint="eastAsia"/>
          <w:sz w:val="24"/>
          <w:lang w:val="zh-CN"/>
        </w:rPr>
        <w:t>这是本标准的意义所在。目前，此类辅助装置缺少统一的型号标识和技术规范，给行业的发展带来了诸多不利，一定程度上制约了行业的发展。由于互换性差，无形中加大了使用单位的成本，增加了不安全因素。生产此类辅助装置的又多是小型企业，更增加了本标准的制订难度。标准编制组为此进行了</w:t>
      </w:r>
      <w:r w:rsidRPr="00BC445B">
        <w:rPr>
          <w:rFonts w:ascii="华文中宋" w:eastAsia="华文中宋" w:hAnsi="华文中宋" w:hint="eastAsia"/>
          <w:sz w:val="24"/>
          <w:lang w:val="zh-CN"/>
        </w:rPr>
        <w:t>广泛的交流</w:t>
      </w:r>
      <w:r w:rsidR="004B3D94" w:rsidRPr="00BC445B">
        <w:rPr>
          <w:rFonts w:ascii="华文中宋" w:eastAsia="华文中宋" w:hAnsi="华文中宋" w:hint="eastAsia"/>
          <w:sz w:val="24"/>
          <w:lang w:val="zh-CN"/>
        </w:rPr>
        <w:t>和调研</w:t>
      </w:r>
      <w:r w:rsidRPr="00BC445B">
        <w:rPr>
          <w:rFonts w:ascii="华文中宋" w:eastAsia="华文中宋" w:hAnsi="华文中宋" w:hint="eastAsia"/>
          <w:sz w:val="24"/>
          <w:lang w:val="zh-CN"/>
        </w:rPr>
        <w:t>，主要调研单位有：青岛港大港港务公司、营口港散粮码头公司、</w:t>
      </w:r>
      <w:r w:rsidR="004B3D94" w:rsidRPr="00BC445B">
        <w:rPr>
          <w:rFonts w:ascii="华文中宋" w:eastAsia="华文中宋" w:hAnsi="华文中宋" w:hint="eastAsia"/>
          <w:sz w:val="24"/>
        </w:rPr>
        <w:t>郑州中粮科研设计院有限公司、镇江三维输送装备股份有限公司、湖北宜都运机机电股份有限公司、大连海华耐磨材料有限公司、扬州宝达橡塑制品有限公司</w:t>
      </w:r>
      <w:r w:rsidRPr="00BC445B">
        <w:rPr>
          <w:rFonts w:ascii="华文中宋" w:eastAsia="华文中宋" w:hAnsi="华文中宋" w:hint="eastAsia"/>
          <w:sz w:val="24"/>
          <w:lang w:val="zh-CN"/>
        </w:rPr>
        <w:t>、广州港南沙散粮码头通用公司等。在</w:t>
      </w:r>
      <w:r w:rsidR="004B3D94" w:rsidRPr="00BC445B">
        <w:rPr>
          <w:rFonts w:ascii="华文中宋" w:eastAsia="华文中宋" w:hAnsi="华文中宋" w:hint="eastAsia"/>
          <w:sz w:val="24"/>
          <w:lang w:val="zh-CN"/>
        </w:rPr>
        <w:t>进行广泛调研的基础上</w:t>
      </w:r>
      <w:r w:rsidRPr="00BC445B">
        <w:rPr>
          <w:rFonts w:ascii="华文中宋" w:eastAsia="华文中宋" w:hAnsi="华文中宋" w:hint="eastAsia"/>
          <w:sz w:val="24"/>
          <w:lang w:val="zh-CN"/>
        </w:rPr>
        <w:t>，</w:t>
      </w:r>
      <w:r w:rsidR="00EE7040" w:rsidRPr="00BC445B">
        <w:rPr>
          <w:rFonts w:ascii="华文中宋" w:eastAsia="华文中宋" w:hAnsi="华文中宋" w:hint="eastAsia"/>
          <w:sz w:val="24"/>
          <w:lang w:val="zh-CN"/>
        </w:rPr>
        <w:t>结合</w:t>
      </w:r>
      <w:r w:rsidR="004B3D94" w:rsidRPr="00BC445B">
        <w:rPr>
          <w:rFonts w:ascii="华文中宋" w:eastAsia="华文中宋" w:hAnsi="华文中宋" w:hint="eastAsia"/>
          <w:sz w:val="24"/>
          <w:lang w:val="zh-CN"/>
        </w:rPr>
        <w:t>各单位均</w:t>
      </w:r>
      <w:r w:rsidRPr="00BC445B">
        <w:rPr>
          <w:rFonts w:ascii="华文中宋" w:eastAsia="华文中宋" w:hAnsi="华文中宋" w:hint="eastAsia"/>
          <w:sz w:val="24"/>
          <w:lang w:val="zh-CN"/>
        </w:rPr>
        <w:t>提出</w:t>
      </w:r>
      <w:r w:rsidRPr="00BC445B">
        <w:rPr>
          <w:rFonts w:ascii="华文中宋" w:eastAsia="华文中宋" w:hAnsi="华文中宋" w:hint="eastAsia"/>
          <w:sz w:val="24"/>
          <w:lang w:val="zh-CN"/>
        </w:rPr>
        <w:lastRenderedPageBreak/>
        <w:t>了很多</w:t>
      </w:r>
      <w:r w:rsidR="004B3D94" w:rsidRPr="00BC445B">
        <w:rPr>
          <w:rFonts w:ascii="华文中宋" w:eastAsia="华文中宋" w:hAnsi="华文中宋" w:hint="eastAsia"/>
          <w:sz w:val="24"/>
          <w:lang w:val="zh-CN"/>
        </w:rPr>
        <w:t>具体</w:t>
      </w:r>
      <w:r w:rsidR="00EE7040" w:rsidRPr="00BC445B">
        <w:rPr>
          <w:rFonts w:ascii="华文中宋" w:eastAsia="华文中宋" w:hAnsi="华文中宋" w:hint="eastAsia"/>
          <w:sz w:val="24"/>
          <w:lang w:val="zh-CN"/>
        </w:rPr>
        <w:t>的</w:t>
      </w:r>
      <w:r w:rsidRPr="00BC445B">
        <w:rPr>
          <w:rFonts w:ascii="华文中宋" w:eastAsia="华文中宋" w:hAnsi="华文中宋" w:hint="eastAsia"/>
          <w:sz w:val="24"/>
          <w:lang w:val="zh-CN"/>
        </w:rPr>
        <w:t>实际可行的</w:t>
      </w:r>
      <w:r w:rsidR="00EE7040" w:rsidRPr="00BC445B">
        <w:rPr>
          <w:rFonts w:ascii="华文中宋" w:eastAsia="华文中宋" w:hAnsi="华文中宋" w:hint="eastAsia"/>
          <w:sz w:val="24"/>
          <w:lang w:val="zh-CN"/>
        </w:rPr>
        <w:t>做法，形成了本标准的整体框架</w:t>
      </w:r>
      <w:r w:rsidRPr="00BC445B">
        <w:rPr>
          <w:rFonts w:ascii="华文中宋" w:eastAsia="华文中宋" w:hAnsi="华文中宋" w:hint="eastAsia"/>
          <w:sz w:val="24"/>
          <w:lang w:val="zh-CN"/>
        </w:rPr>
        <w:t>。</w:t>
      </w:r>
    </w:p>
    <w:p w:rsidR="00EE7040" w:rsidRPr="00BC445B" w:rsidRDefault="00006A4C" w:rsidP="00BC445B">
      <w:pPr>
        <w:spacing w:line="360" w:lineRule="auto"/>
        <w:ind w:firstLineChars="200" w:firstLine="480"/>
        <w:rPr>
          <w:rFonts w:ascii="华文中宋" w:eastAsia="华文中宋" w:hAnsi="华文中宋"/>
          <w:sz w:val="24"/>
          <w:lang w:val="zh-CN"/>
        </w:rPr>
      </w:pPr>
      <w:r w:rsidRPr="00BC445B">
        <w:rPr>
          <w:rFonts w:ascii="华文中宋" w:eastAsia="华文中宋" w:hAnsi="华文中宋"/>
          <w:sz w:val="24"/>
        </w:rPr>
        <w:t>20</w:t>
      </w:r>
      <w:r w:rsidRPr="00BC445B">
        <w:rPr>
          <w:rFonts w:ascii="华文中宋" w:eastAsia="华文中宋" w:hAnsi="华文中宋" w:hint="eastAsia"/>
          <w:sz w:val="24"/>
        </w:rPr>
        <w:t>1</w:t>
      </w:r>
      <w:r w:rsidR="00EE7040" w:rsidRPr="00BC445B">
        <w:rPr>
          <w:rFonts w:ascii="华文中宋" w:eastAsia="华文中宋" w:hAnsi="华文中宋" w:hint="eastAsia"/>
          <w:sz w:val="24"/>
        </w:rPr>
        <w:t>8</w:t>
      </w:r>
      <w:r w:rsidRPr="00BC445B">
        <w:rPr>
          <w:rFonts w:ascii="华文中宋" w:eastAsia="华文中宋" w:hAnsi="华文中宋" w:hint="eastAsia"/>
          <w:sz w:val="24"/>
          <w:lang w:val="zh-CN"/>
        </w:rPr>
        <w:t>年</w:t>
      </w:r>
      <w:r w:rsidR="00EE7040" w:rsidRPr="00BC445B">
        <w:rPr>
          <w:rFonts w:ascii="华文中宋" w:eastAsia="华文中宋" w:hAnsi="华文中宋" w:hint="eastAsia"/>
          <w:sz w:val="24"/>
        </w:rPr>
        <w:t>12</w:t>
      </w:r>
      <w:r w:rsidRPr="00BC445B">
        <w:rPr>
          <w:rFonts w:ascii="华文中宋" w:eastAsia="华文中宋" w:hAnsi="华文中宋" w:hint="eastAsia"/>
          <w:sz w:val="24"/>
          <w:lang w:val="zh-CN"/>
        </w:rPr>
        <w:t>月形成了修订第一稿，并</w:t>
      </w:r>
      <w:r w:rsidR="00EE7040" w:rsidRPr="00BC445B">
        <w:rPr>
          <w:rFonts w:ascii="华文中宋" w:eastAsia="华文中宋" w:hAnsi="华文中宋" w:hint="eastAsia"/>
          <w:sz w:val="24"/>
          <w:lang w:val="zh-CN"/>
        </w:rPr>
        <w:t>应连云港东粮码头公司的邀请，召开了首次标准审查会</w:t>
      </w:r>
      <w:r w:rsidRPr="00BC445B">
        <w:rPr>
          <w:rFonts w:ascii="华文中宋" w:eastAsia="华文中宋" w:hAnsi="华文中宋" w:hint="eastAsia"/>
          <w:sz w:val="24"/>
          <w:lang w:val="zh-CN"/>
        </w:rPr>
        <w:t>；</w:t>
      </w:r>
    </w:p>
    <w:p w:rsidR="00EE7040" w:rsidRPr="00BC445B" w:rsidRDefault="00006A4C" w:rsidP="00BC445B">
      <w:pPr>
        <w:spacing w:line="360" w:lineRule="auto"/>
        <w:ind w:firstLineChars="200" w:firstLine="480"/>
        <w:rPr>
          <w:rFonts w:ascii="华文中宋" w:eastAsia="华文中宋" w:hAnsi="华文中宋"/>
          <w:sz w:val="24"/>
        </w:rPr>
      </w:pPr>
      <w:r w:rsidRPr="00BC445B">
        <w:rPr>
          <w:rFonts w:ascii="华文中宋" w:eastAsia="华文中宋" w:hAnsi="华文中宋"/>
          <w:sz w:val="24"/>
        </w:rPr>
        <w:t>20</w:t>
      </w:r>
      <w:r w:rsidRPr="00BC445B">
        <w:rPr>
          <w:rFonts w:ascii="华文中宋" w:eastAsia="华文中宋" w:hAnsi="华文中宋" w:hint="eastAsia"/>
          <w:sz w:val="24"/>
        </w:rPr>
        <w:t>1</w:t>
      </w:r>
      <w:r w:rsidR="00EE7040" w:rsidRPr="00BC445B">
        <w:rPr>
          <w:rFonts w:ascii="华文中宋" w:eastAsia="华文中宋" w:hAnsi="华文中宋" w:hint="eastAsia"/>
          <w:sz w:val="24"/>
        </w:rPr>
        <w:t>9</w:t>
      </w:r>
      <w:r w:rsidRPr="00BC445B">
        <w:rPr>
          <w:rFonts w:ascii="华文中宋" w:eastAsia="华文中宋" w:hAnsi="华文中宋" w:hint="eastAsia"/>
          <w:sz w:val="24"/>
          <w:lang w:val="zh-CN"/>
        </w:rPr>
        <w:t>年</w:t>
      </w:r>
      <w:r w:rsidRPr="00BC445B">
        <w:rPr>
          <w:rFonts w:ascii="华文中宋" w:eastAsia="华文中宋" w:hAnsi="华文中宋" w:hint="eastAsia"/>
          <w:sz w:val="24"/>
        </w:rPr>
        <w:t>5</w:t>
      </w:r>
      <w:r w:rsidRPr="00BC445B">
        <w:rPr>
          <w:rFonts w:ascii="华文中宋" w:eastAsia="华文中宋" w:hAnsi="华文中宋" w:hint="eastAsia"/>
          <w:sz w:val="24"/>
          <w:lang w:val="zh-CN"/>
        </w:rPr>
        <w:t>月，</w:t>
      </w:r>
      <w:r w:rsidR="00EE7040" w:rsidRPr="00BC445B">
        <w:rPr>
          <w:rFonts w:ascii="华文中宋" w:eastAsia="华文中宋" w:hAnsi="华文中宋" w:hint="eastAsia"/>
          <w:sz w:val="24"/>
          <w:lang w:val="zh-CN"/>
        </w:rPr>
        <w:t>在第一稿的基础上，应</w:t>
      </w:r>
      <w:r w:rsidR="00EE7040" w:rsidRPr="00BC445B">
        <w:rPr>
          <w:rFonts w:ascii="华文中宋" w:eastAsia="华文中宋" w:hAnsi="华文中宋" w:hint="eastAsia"/>
          <w:sz w:val="24"/>
        </w:rPr>
        <w:t>江苏国粮工程有限公司的邀请，利用“粉尘抑制技术专题会”之际，邀请专家对该标准进行了第二次审核。审核后的第二稿，向7家包括设计、大专院校、制造、安装、使用单位在内的征求意见稿，收到有效意见18条。</w:t>
      </w:r>
    </w:p>
    <w:p w:rsidR="00006A4C" w:rsidRPr="00BC445B" w:rsidRDefault="00EE7040" w:rsidP="00BC445B">
      <w:pPr>
        <w:spacing w:line="360" w:lineRule="auto"/>
        <w:ind w:firstLineChars="200" w:firstLine="480"/>
        <w:rPr>
          <w:rFonts w:ascii="华文中宋" w:eastAsia="华文中宋" w:hAnsi="华文中宋"/>
          <w:sz w:val="24"/>
          <w:lang w:val="zh-CN"/>
        </w:rPr>
      </w:pPr>
      <w:r w:rsidRPr="00BC445B">
        <w:rPr>
          <w:rFonts w:ascii="华文中宋" w:eastAsia="华文中宋" w:hAnsi="华文中宋" w:hint="eastAsia"/>
          <w:sz w:val="24"/>
        </w:rPr>
        <w:t>2019年7月，根据各单位提交的意见，标准编制组应郑州中粮科研设计院有限公司的邀请，对本标准第三次进行审核，</w:t>
      </w:r>
      <w:r w:rsidR="00006A4C" w:rsidRPr="00BC445B">
        <w:rPr>
          <w:rFonts w:ascii="华文中宋" w:eastAsia="华文中宋" w:hAnsi="华文中宋" w:hint="eastAsia"/>
          <w:sz w:val="24"/>
          <w:lang w:val="zh-CN"/>
        </w:rPr>
        <w:t>形成了审核稿。</w:t>
      </w:r>
    </w:p>
    <w:p w:rsidR="00EE7040" w:rsidRPr="00BC445B" w:rsidRDefault="00EE7040" w:rsidP="00BC445B">
      <w:pPr>
        <w:spacing w:line="360" w:lineRule="auto"/>
        <w:ind w:firstLineChars="200" w:firstLine="480"/>
        <w:rPr>
          <w:rFonts w:ascii="华文中宋" w:eastAsia="华文中宋" w:hAnsi="华文中宋"/>
          <w:sz w:val="24"/>
          <w:lang w:val="zh-CN"/>
        </w:rPr>
      </w:pPr>
      <w:r w:rsidRPr="00BC445B">
        <w:rPr>
          <w:rFonts w:ascii="华文中宋" w:eastAsia="华文中宋" w:hAnsi="华文中宋" w:hint="eastAsia"/>
          <w:sz w:val="24"/>
          <w:lang w:val="zh-CN"/>
        </w:rPr>
        <w:t>2019年11月，利用召开“2020年会长工作会议”之际，邀请行业专家对该标准进行最后一次审核，形成</w:t>
      </w:r>
      <w:r w:rsidR="008B182C" w:rsidRPr="00BC445B">
        <w:rPr>
          <w:rFonts w:ascii="华文中宋" w:eastAsia="华文中宋" w:hAnsi="华文中宋" w:hint="eastAsia"/>
          <w:sz w:val="24"/>
          <w:lang w:val="zh-CN"/>
        </w:rPr>
        <w:t>征求意见稿</w:t>
      </w:r>
      <w:r w:rsidRPr="00BC445B">
        <w:rPr>
          <w:rFonts w:ascii="华文中宋" w:eastAsia="华文中宋" w:hAnsi="华文中宋" w:hint="eastAsia"/>
          <w:sz w:val="24"/>
          <w:lang w:val="zh-CN"/>
        </w:rPr>
        <w:t>。</w:t>
      </w:r>
    </w:p>
    <w:p w:rsidR="00006A4C" w:rsidRPr="00BC445B" w:rsidRDefault="00006A4C" w:rsidP="00BC445B">
      <w:pPr>
        <w:spacing w:line="360" w:lineRule="auto"/>
        <w:ind w:firstLine="461"/>
        <w:rPr>
          <w:rFonts w:ascii="华文中宋" w:eastAsia="华文中宋" w:hAnsi="华文中宋"/>
          <w:sz w:val="24"/>
          <w:lang w:val="zh-CN"/>
        </w:rPr>
      </w:pPr>
      <w:r w:rsidRPr="00BC445B">
        <w:rPr>
          <w:rFonts w:ascii="华文中宋" w:eastAsia="华文中宋" w:hAnsi="华文中宋" w:hint="eastAsia"/>
          <w:sz w:val="24"/>
          <w:lang w:val="zh-CN"/>
        </w:rPr>
        <w:t>该标准在</w:t>
      </w:r>
      <w:r w:rsidR="004100CD" w:rsidRPr="00BC445B">
        <w:rPr>
          <w:rFonts w:ascii="华文中宋" w:eastAsia="华文中宋" w:hAnsi="华文中宋" w:hint="eastAsia"/>
          <w:sz w:val="24"/>
          <w:lang w:val="zh-CN"/>
        </w:rPr>
        <w:t>制订</w:t>
      </w:r>
      <w:r w:rsidRPr="00BC445B">
        <w:rPr>
          <w:rFonts w:ascii="华文中宋" w:eastAsia="华文中宋" w:hAnsi="华文中宋" w:hint="eastAsia"/>
          <w:sz w:val="24"/>
          <w:lang w:val="zh-CN"/>
        </w:rPr>
        <w:t>过程中，</w:t>
      </w:r>
      <w:r w:rsidR="004100CD" w:rsidRPr="00BC445B">
        <w:rPr>
          <w:rFonts w:ascii="华文中宋" w:eastAsia="华文中宋" w:hAnsi="华文中宋" w:hint="eastAsia"/>
          <w:sz w:val="24"/>
          <w:lang w:val="zh-CN"/>
        </w:rPr>
        <w:t>编制组</w:t>
      </w:r>
      <w:r w:rsidRPr="00BC445B">
        <w:rPr>
          <w:rFonts w:ascii="华文中宋" w:eastAsia="华文中宋" w:hAnsi="华文中宋" w:hint="eastAsia"/>
          <w:sz w:val="24"/>
          <w:lang w:val="zh-CN"/>
        </w:rPr>
        <w:t>认真总结了国内港口近年来发生的</w:t>
      </w:r>
      <w:r w:rsidR="004100CD" w:rsidRPr="00BC445B">
        <w:rPr>
          <w:rFonts w:ascii="华文中宋" w:eastAsia="华文中宋" w:hAnsi="华文中宋" w:hint="eastAsia"/>
          <w:sz w:val="24"/>
          <w:lang w:val="zh-CN"/>
        </w:rPr>
        <w:t>由于辅助装置问题带来的</w:t>
      </w:r>
      <w:r w:rsidRPr="00BC445B">
        <w:rPr>
          <w:rFonts w:ascii="华文中宋" w:eastAsia="华文中宋" w:hAnsi="华文中宋" w:hint="eastAsia"/>
          <w:sz w:val="24"/>
          <w:lang w:val="zh-CN"/>
        </w:rPr>
        <w:t>事故，并</w:t>
      </w:r>
      <w:r w:rsidR="004100CD" w:rsidRPr="00BC445B">
        <w:rPr>
          <w:rFonts w:ascii="华文中宋" w:eastAsia="华文中宋" w:hAnsi="华文中宋" w:hint="eastAsia"/>
          <w:sz w:val="24"/>
          <w:lang w:val="zh-CN"/>
        </w:rPr>
        <w:t>将分析成果采用到本标准中。</w:t>
      </w:r>
    </w:p>
    <w:p w:rsidR="00006A4C" w:rsidRPr="00BC445B" w:rsidRDefault="00006A4C" w:rsidP="00BC445B">
      <w:pPr>
        <w:spacing w:line="360" w:lineRule="auto"/>
        <w:rPr>
          <w:rFonts w:ascii="华文中宋" w:eastAsia="华文中宋" w:hAnsi="华文中宋"/>
          <w:b/>
          <w:sz w:val="30"/>
          <w:szCs w:val="30"/>
        </w:rPr>
      </w:pPr>
      <w:r w:rsidRPr="00BC445B">
        <w:rPr>
          <w:rFonts w:ascii="华文中宋" w:eastAsia="华文中宋" w:hAnsi="华文中宋" w:hint="eastAsia"/>
          <w:b/>
          <w:sz w:val="30"/>
          <w:szCs w:val="30"/>
        </w:rPr>
        <w:t>二、</w:t>
      </w:r>
      <w:r w:rsidRPr="00BC445B">
        <w:rPr>
          <w:rFonts w:ascii="华文中宋" w:eastAsia="华文中宋" w:hAnsi="华文中宋"/>
          <w:b/>
          <w:sz w:val="30"/>
          <w:szCs w:val="30"/>
        </w:rPr>
        <w:t>编制原则和</w:t>
      </w:r>
      <w:r w:rsidR="000B6DCF" w:rsidRPr="00BC445B">
        <w:rPr>
          <w:rFonts w:ascii="华文中宋" w:eastAsia="华文中宋" w:hAnsi="华文中宋" w:hint="eastAsia"/>
          <w:b/>
          <w:sz w:val="30"/>
          <w:szCs w:val="30"/>
        </w:rPr>
        <w:t>确定标准主要内容的依据</w:t>
      </w:r>
    </w:p>
    <w:p w:rsidR="00006A4C" w:rsidRPr="00BC445B" w:rsidRDefault="00006A4C" w:rsidP="00BC445B">
      <w:pPr>
        <w:spacing w:line="360" w:lineRule="auto"/>
        <w:rPr>
          <w:rFonts w:ascii="华文中宋" w:eastAsia="华文中宋" w:hAnsi="华文中宋"/>
          <w:sz w:val="28"/>
          <w:szCs w:val="28"/>
        </w:rPr>
      </w:pPr>
      <w:r w:rsidRPr="00BC445B">
        <w:rPr>
          <w:rFonts w:ascii="华文中宋" w:eastAsia="华文中宋" w:hAnsi="华文中宋" w:hint="eastAsia"/>
          <w:sz w:val="28"/>
          <w:szCs w:val="28"/>
        </w:rPr>
        <w:t xml:space="preserve"> 1、编制（修订）原则</w:t>
      </w:r>
    </w:p>
    <w:p w:rsidR="00006A4C" w:rsidRPr="00BC445B" w:rsidRDefault="00006A4C" w:rsidP="00BC445B">
      <w:pPr>
        <w:spacing w:line="360" w:lineRule="auto"/>
        <w:ind w:firstLine="461"/>
        <w:rPr>
          <w:rFonts w:ascii="华文中宋" w:eastAsia="华文中宋" w:hAnsi="华文中宋"/>
          <w:sz w:val="24"/>
          <w:lang w:val="zh-CN"/>
        </w:rPr>
      </w:pPr>
      <w:r w:rsidRPr="00BC445B">
        <w:rPr>
          <w:rFonts w:ascii="华文中宋" w:eastAsia="华文中宋" w:hAnsi="华文中宋" w:hint="eastAsia"/>
          <w:sz w:val="24"/>
          <w:lang w:val="zh-CN"/>
        </w:rPr>
        <w:t>（1）</w:t>
      </w:r>
      <w:r w:rsidRPr="00BC445B">
        <w:rPr>
          <w:rFonts w:ascii="华文中宋" w:eastAsia="华文中宋" w:hAnsi="华文中宋"/>
          <w:sz w:val="24"/>
          <w:lang w:val="zh-CN"/>
        </w:rPr>
        <w:t>.</w:t>
      </w:r>
      <w:r w:rsidRPr="00BC445B">
        <w:rPr>
          <w:rFonts w:ascii="华文中宋" w:eastAsia="华文中宋" w:hAnsi="华文中宋" w:hint="eastAsia"/>
          <w:sz w:val="24"/>
          <w:lang w:val="zh-CN"/>
        </w:rPr>
        <w:t>一致性原则。以国家相关法规标准为依据，与新《安全生产法》、国家安全生产监督管理总局规章、规范性文件及相关标准的最新版本和要求保持一致。</w:t>
      </w:r>
    </w:p>
    <w:p w:rsidR="00006A4C" w:rsidRPr="00BC445B" w:rsidRDefault="00006A4C" w:rsidP="00BC445B">
      <w:pPr>
        <w:spacing w:line="360" w:lineRule="auto"/>
        <w:ind w:firstLine="461"/>
        <w:rPr>
          <w:rFonts w:ascii="华文中宋" w:eastAsia="华文中宋" w:hAnsi="华文中宋"/>
          <w:sz w:val="24"/>
          <w:lang w:val="zh-CN"/>
        </w:rPr>
      </w:pPr>
      <w:r w:rsidRPr="00BC445B">
        <w:rPr>
          <w:rFonts w:ascii="华文中宋" w:eastAsia="华文中宋" w:hAnsi="华文中宋" w:hint="eastAsia"/>
          <w:sz w:val="24"/>
          <w:lang w:val="zh-CN"/>
        </w:rPr>
        <w:t>（2）</w:t>
      </w:r>
      <w:r w:rsidRPr="00BC445B">
        <w:rPr>
          <w:rFonts w:ascii="华文中宋" w:eastAsia="华文中宋" w:hAnsi="华文中宋"/>
          <w:sz w:val="24"/>
          <w:lang w:val="zh-CN"/>
        </w:rPr>
        <w:t>.</w:t>
      </w:r>
      <w:r w:rsidRPr="00BC445B">
        <w:rPr>
          <w:rFonts w:ascii="华文中宋" w:eastAsia="华文中宋" w:hAnsi="华文中宋" w:hint="eastAsia"/>
          <w:sz w:val="24"/>
          <w:lang w:val="zh-CN"/>
        </w:rPr>
        <w:t>作为</w:t>
      </w:r>
      <w:r w:rsidR="003C7ED6" w:rsidRPr="00BC445B">
        <w:rPr>
          <w:rFonts w:ascii="华文中宋" w:eastAsia="华文中宋" w:hAnsi="华文中宋" w:hint="eastAsia"/>
          <w:sz w:val="24"/>
          <w:lang w:val="zh-CN"/>
        </w:rPr>
        <w:t>中国港口协会团体标准</w:t>
      </w:r>
      <w:r w:rsidRPr="00BC445B">
        <w:rPr>
          <w:rFonts w:ascii="华文中宋" w:eastAsia="华文中宋" w:hAnsi="华文中宋" w:hint="eastAsia"/>
          <w:sz w:val="24"/>
          <w:lang w:val="zh-CN"/>
        </w:rPr>
        <w:t>，新</w:t>
      </w:r>
      <w:r w:rsidR="003C7ED6" w:rsidRPr="00BC445B">
        <w:rPr>
          <w:rFonts w:ascii="华文中宋" w:eastAsia="华文中宋" w:hAnsi="华文中宋" w:hint="eastAsia"/>
          <w:sz w:val="24"/>
          <w:lang w:val="zh-CN"/>
        </w:rPr>
        <w:t>制订</w:t>
      </w:r>
      <w:r w:rsidRPr="00BC445B">
        <w:rPr>
          <w:rFonts w:ascii="华文中宋" w:eastAsia="华文中宋" w:hAnsi="华文中宋" w:hint="eastAsia"/>
          <w:sz w:val="24"/>
          <w:lang w:val="zh-CN"/>
        </w:rPr>
        <w:t>版本能</w:t>
      </w:r>
      <w:r w:rsidR="003C7ED6" w:rsidRPr="00BC445B">
        <w:rPr>
          <w:rFonts w:ascii="华文中宋" w:eastAsia="华文中宋" w:hAnsi="华文中宋" w:hint="eastAsia"/>
          <w:sz w:val="24"/>
          <w:lang w:val="zh-CN"/>
        </w:rPr>
        <w:t>够</w:t>
      </w:r>
      <w:r w:rsidRPr="00BC445B">
        <w:rPr>
          <w:rFonts w:ascii="华文中宋" w:eastAsia="华文中宋" w:hAnsi="华文中宋" w:hint="eastAsia"/>
          <w:sz w:val="24"/>
          <w:lang w:val="zh-CN"/>
        </w:rPr>
        <w:t>满足</w:t>
      </w:r>
      <w:r w:rsidR="003C7ED6" w:rsidRPr="00BC445B">
        <w:rPr>
          <w:rFonts w:ascii="华文中宋" w:eastAsia="华文中宋" w:hAnsi="华文中宋" w:hint="eastAsia"/>
          <w:sz w:val="24"/>
          <w:lang w:val="zh-CN"/>
        </w:rPr>
        <w:t>本行业内的</w:t>
      </w:r>
      <w:r w:rsidRPr="00BC445B">
        <w:rPr>
          <w:rFonts w:ascii="华文中宋" w:eastAsia="华文中宋" w:hAnsi="华文中宋" w:hint="eastAsia"/>
          <w:sz w:val="24"/>
          <w:lang w:val="zh-CN"/>
        </w:rPr>
        <w:t>生产和管理的需要，具有权威、科学、实用、全面的特点。</w:t>
      </w:r>
    </w:p>
    <w:p w:rsidR="00006A4C" w:rsidRPr="00BC445B" w:rsidRDefault="00006A4C" w:rsidP="00BC445B">
      <w:pPr>
        <w:spacing w:line="360" w:lineRule="auto"/>
        <w:ind w:firstLine="461"/>
        <w:rPr>
          <w:rFonts w:ascii="华文中宋" w:eastAsia="华文中宋" w:hAnsi="华文中宋"/>
          <w:sz w:val="24"/>
          <w:lang w:val="zh-CN"/>
        </w:rPr>
      </w:pPr>
      <w:r w:rsidRPr="00BC445B">
        <w:rPr>
          <w:rFonts w:ascii="华文中宋" w:eastAsia="华文中宋" w:hAnsi="华文中宋" w:hint="eastAsia"/>
          <w:sz w:val="24"/>
          <w:lang w:val="zh-CN"/>
        </w:rPr>
        <w:t>（3）.吸取近年</w:t>
      </w:r>
      <w:r w:rsidR="003C7ED6" w:rsidRPr="00BC445B">
        <w:rPr>
          <w:rFonts w:ascii="华文中宋" w:eastAsia="华文中宋" w:hAnsi="华文中宋" w:hint="eastAsia"/>
          <w:sz w:val="24"/>
          <w:lang w:val="zh-CN"/>
        </w:rPr>
        <w:t>国内多起由于辅助装置问题带来的事故</w:t>
      </w:r>
      <w:r w:rsidRPr="00BC445B">
        <w:rPr>
          <w:rFonts w:ascii="华文中宋" w:eastAsia="华文中宋" w:hAnsi="华文中宋" w:hint="eastAsia"/>
          <w:sz w:val="24"/>
          <w:lang w:val="zh-CN"/>
        </w:rPr>
        <w:t>教训，如</w:t>
      </w:r>
      <w:r w:rsidR="003C7ED6" w:rsidRPr="00BC445B">
        <w:rPr>
          <w:rFonts w:ascii="华文中宋" w:eastAsia="华文中宋" w:hAnsi="华文中宋" w:hint="eastAsia"/>
          <w:sz w:val="24"/>
          <w:lang w:val="zh-CN"/>
        </w:rPr>
        <w:t>山东某港发生的链轮甩出造成死亡事故发生等多起事故教训</w:t>
      </w:r>
      <w:r w:rsidRPr="00BC445B">
        <w:rPr>
          <w:rFonts w:ascii="华文中宋" w:eastAsia="华文中宋" w:hAnsi="华文中宋" w:hint="eastAsia"/>
          <w:sz w:val="24"/>
          <w:lang w:val="zh-CN"/>
        </w:rPr>
        <w:t>，持续规范和引导</w:t>
      </w:r>
      <w:r w:rsidR="003C7ED6" w:rsidRPr="00BC445B">
        <w:rPr>
          <w:rFonts w:ascii="华文中宋" w:eastAsia="华文中宋" w:hAnsi="华文中宋" w:hint="eastAsia"/>
          <w:sz w:val="24"/>
          <w:lang w:val="zh-CN"/>
        </w:rPr>
        <w:t>涉及散粮输送</w:t>
      </w:r>
      <w:r w:rsidR="003C7ED6" w:rsidRPr="00BC445B">
        <w:rPr>
          <w:rFonts w:ascii="华文中宋" w:eastAsia="华文中宋" w:hAnsi="华文中宋" w:hint="eastAsia"/>
          <w:sz w:val="24"/>
          <w:lang w:val="zh-CN"/>
        </w:rPr>
        <w:lastRenderedPageBreak/>
        <w:t>领域的</w:t>
      </w:r>
      <w:r w:rsidRPr="00BC445B">
        <w:rPr>
          <w:rFonts w:ascii="华文中宋" w:eastAsia="华文中宋" w:hAnsi="华文中宋" w:hint="eastAsia"/>
          <w:sz w:val="24"/>
          <w:lang w:val="zh-CN"/>
        </w:rPr>
        <w:t>企业，提升</w:t>
      </w:r>
      <w:r w:rsidR="003C7ED6" w:rsidRPr="00BC445B">
        <w:rPr>
          <w:rFonts w:ascii="华文中宋" w:eastAsia="华文中宋" w:hAnsi="华文中宋" w:hint="eastAsia"/>
          <w:sz w:val="24"/>
          <w:lang w:val="zh-CN"/>
        </w:rPr>
        <w:t>辅助装置选择的技术</w:t>
      </w:r>
      <w:r w:rsidRPr="00BC445B">
        <w:rPr>
          <w:rFonts w:ascii="华文中宋" w:eastAsia="华文中宋" w:hAnsi="华文中宋" w:hint="eastAsia"/>
          <w:sz w:val="24"/>
          <w:lang w:val="zh-CN"/>
        </w:rPr>
        <w:t>水平</w:t>
      </w:r>
      <w:r w:rsidR="003C7ED6" w:rsidRPr="00BC445B">
        <w:rPr>
          <w:rFonts w:ascii="华文中宋" w:eastAsia="华文中宋" w:hAnsi="华文中宋" w:hint="eastAsia"/>
          <w:sz w:val="24"/>
          <w:lang w:val="zh-CN"/>
        </w:rPr>
        <w:t>、生产企业的产品规范和通用性水平</w:t>
      </w:r>
      <w:r w:rsidRPr="00BC445B">
        <w:rPr>
          <w:rFonts w:ascii="华文中宋" w:eastAsia="华文中宋" w:hAnsi="华文中宋" w:hint="eastAsia"/>
          <w:sz w:val="24"/>
          <w:lang w:val="zh-CN"/>
        </w:rPr>
        <w:t>。</w:t>
      </w:r>
    </w:p>
    <w:p w:rsidR="00006A4C" w:rsidRPr="00BC445B" w:rsidRDefault="00006A4C" w:rsidP="00BC445B">
      <w:pPr>
        <w:spacing w:line="360" w:lineRule="auto"/>
        <w:ind w:firstLine="461"/>
        <w:rPr>
          <w:rFonts w:ascii="华文中宋" w:eastAsia="华文中宋" w:hAnsi="华文中宋"/>
          <w:sz w:val="24"/>
          <w:lang w:val="zh-CN"/>
        </w:rPr>
      </w:pPr>
      <w:r w:rsidRPr="00BC445B">
        <w:rPr>
          <w:rFonts w:ascii="华文中宋" w:eastAsia="华文中宋" w:hAnsi="华文中宋" w:hint="eastAsia"/>
          <w:sz w:val="24"/>
          <w:lang w:val="zh-CN"/>
        </w:rPr>
        <w:t>（4）</w:t>
      </w:r>
      <w:r w:rsidR="003E15C4" w:rsidRPr="00BC445B">
        <w:rPr>
          <w:rFonts w:ascii="华文中宋" w:eastAsia="华文中宋" w:hAnsi="华文中宋" w:hint="eastAsia"/>
          <w:sz w:val="24"/>
          <w:lang w:val="zh-CN"/>
        </w:rPr>
        <w:t>.</w:t>
      </w:r>
      <w:r w:rsidRPr="00BC445B">
        <w:rPr>
          <w:rFonts w:ascii="华文中宋" w:eastAsia="华文中宋" w:hAnsi="华文中宋" w:hint="eastAsia"/>
          <w:sz w:val="24"/>
          <w:lang w:val="zh-CN"/>
        </w:rPr>
        <w:t>对</w:t>
      </w:r>
      <w:r w:rsidR="003C7ED6" w:rsidRPr="00BC445B">
        <w:rPr>
          <w:rFonts w:ascii="华文中宋" w:eastAsia="华文中宋" w:hAnsi="华文中宋" w:hint="eastAsia"/>
          <w:sz w:val="24"/>
          <w:lang w:val="zh-CN"/>
        </w:rPr>
        <w:t>制造辅助装置的</w:t>
      </w:r>
      <w:r w:rsidRPr="00BC445B">
        <w:rPr>
          <w:rFonts w:ascii="华文中宋" w:eastAsia="华文中宋" w:hAnsi="华文中宋" w:hint="eastAsia"/>
          <w:sz w:val="24"/>
          <w:lang w:val="zh-CN"/>
        </w:rPr>
        <w:t>各类新工艺、新</w:t>
      </w:r>
      <w:r w:rsidR="003C7ED6" w:rsidRPr="00BC445B">
        <w:rPr>
          <w:rFonts w:ascii="华文中宋" w:eastAsia="华文中宋" w:hAnsi="华文中宋" w:hint="eastAsia"/>
          <w:sz w:val="24"/>
          <w:lang w:val="zh-CN"/>
        </w:rPr>
        <w:t>材料</w:t>
      </w:r>
      <w:r w:rsidRPr="00BC445B">
        <w:rPr>
          <w:rFonts w:ascii="华文中宋" w:eastAsia="华文中宋" w:hAnsi="华文中宋" w:hint="eastAsia"/>
          <w:sz w:val="24"/>
          <w:lang w:val="zh-CN"/>
        </w:rPr>
        <w:t>，</w:t>
      </w:r>
      <w:r w:rsidR="003C7ED6" w:rsidRPr="00BC445B">
        <w:rPr>
          <w:rFonts w:ascii="华文中宋" w:eastAsia="华文中宋" w:hAnsi="华文中宋" w:hint="eastAsia"/>
          <w:sz w:val="24"/>
          <w:lang w:val="zh-CN"/>
        </w:rPr>
        <w:t>仍采用统一的标识方法</w:t>
      </w:r>
      <w:r w:rsidRPr="00BC445B">
        <w:rPr>
          <w:rFonts w:ascii="华文中宋" w:eastAsia="华文中宋" w:hAnsi="华文中宋" w:hint="eastAsia"/>
          <w:sz w:val="24"/>
          <w:lang w:val="zh-CN"/>
        </w:rPr>
        <w:t>。</w:t>
      </w:r>
    </w:p>
    <w:p w:rsidR="00DA4900" w:rsidRPr="00BC445B" w:rsidRDefault="00DA4900" w:rsidP="00BC445B">
      <w:pPr>
        <w:spacing w:line="360" w:lineRule="auto"/>
        <w:ind w:firstLine="461"/>
        <w:rPr>
          <w:rFonts w:ascii="华文中宋" w:eastAsia="华文中宋" w:hAnsi="华文中宋"/>
          <w:color w:val="FF0000"/>
          <w:sz w:val="24"/>
          <w:lang w:val="zh-CN"/>
        </w:rPr>
      </w:pPr>
      <w:r w:rsidRPr="00BC445B">
        <w:rPr>
          <w:rFonts w:ascii="华文中宋" w:eastAsia="华文中宋" w:hAnsi="华文中宋" w:hint="eastAsia"/>
          <w:sz w:val="24"/>
          <w:lang w:val="zh-CN"/>
        </w:rPr>
        <w:t>标准的编写按GB/T1.1-2009的给出的规则起草的。</w:t>
      </w:r>
    </w:p>
    <w:p w:rsidR="00006A4C" w:rsidRPr="00BC445B" w:rsidRDefault="00006A4C" w:rsidP="00BC445B">
      <w:pPr>
        <w:spacing w:line="360" w:lineRule="auto"/>
        <w:ind w:firstLineChars="100" w:firstLine="280"/>
        <w:rPr>
          <w:rFonts w:ascii="华文中宋" w:eastAsia="华文中宋" w:hAnsi="华文中宋"/>
          <w:sz w:val="28"/>
          <w:szCs w:val="28"/>
        </w:rPr>
      </w:pPr>
      <w:r w:rsidRPr="00BC445B">
        <w:rPr>
          <w:rFonts w:ascii="华文中宋" w:eastAsia="华文中宋" w:hAnsi="华文中宋" w:hint="eastAsia"/>
          <w:sz w:val="28"/>
          <w:szCs w:val="28"/>
        </w:rPr>
        <w:t>2、主要内容</w:t>
      </w:r>
      <w:r w:rsidR="00AA0FDC" w:rsidRPr="00BC445B">
        <w:rPr>
          <w:rFonts w:ascii="华文中宋" w:eastAsia="华文中宋" w:hAnsi="华文中宋" w:hint="eastAsia"/>
          <w:sz w:val="28"/>
          <w:szCs w:val="28"/>
        </w:rPr>
        <w:t>依据（按章节说明特别是一些参数的依据）</w:t>
      </w:r>
    </w:p>
    <w:p w:rsidR="00006A4C" w:rsidRPr="00BC445B" w:rsidRDefault="00006A4C" w:rsidP="00BC445B">
      <w:pPr>
        <w:spacing w:line="360" w:lineRule="auto"/>
        <w:ind w:firstLine="284"/>
        <w:rPr>
          <w:rFonts w:ascii="华文中宋" w:eastAsia="华文中宋" w:hAnsi="华文中宋"/>
          <w:sz w:val="24"/>
          <w:lang w:val="zh-CN"/>
        </w:rPr>
      </w:pPr>
      <w:r w:rsidRPr="00BC445B">
        <w:rPr>
          <w:rFonts w:ascii="华文中宋" w:eastAsia="华文中宋" w:hAnsi="华文中宋" w:hint="eastAsia"/>
          <w:sz w:val="24"/>
          <w:lang w:val="zh-CN"/>
        </w:rPr>
        <w:t>（1）主要</w:t>
      </w:r>
      <w:r w:rsidR="001E7074" w:rsidRPr="00BC445B">
        <w:rPr>
          <w:rFonts w:ascii="华文中宋" w:eastAsia="华文中宋" w:hAnsi="华文中宋" w:hint="eastAsia"/>
          <w:sz w:val="24"/>
          <w:lang w:val="zh-CN"/>
        </w:rPr>
        <w:t>制订</w:t>
      </w:r>
      <w:r w:rsidRPr="00BC445B">
        <w:rPr>
          <w:rFonts w:ascii="华文中宋" w:eastAsia="华文中宋" w:hAnsi="华文中宋" w:hint="eastAsia"/>
          <w:sz w:val="24"/>
          <w:lang w:val="zh-CN"/>
        </w:rPr>
        <w:t>内容：</w:t>
      </w:r>
    </w:p>
    <w:p w:rsidR="00006A4C" w:rsidRPr="00BC445B" w:rsidRDefault="00006A4C" w:rsidP="00BC445B">
      <w:pPr>
        <w:spacing w:line="360" w:lineRule="auto"/>
        <w:ind w:firstLine="461"/>
        <w:rPr>
          <w:rFonts w:ascii="华文中宋" w:eastAsia="华文中宋" w:hAnsi="华文中宋"/>
          <w:sz w:val="24"/>
          <w:lang w:val="zh-CN"/>
        </w:rPr>
      </w:pPr>
      <w:r w:rsidRPr="00BC445B">
        <w:rPr>
          <w:rFonts w:ascii="华文中宋" w:eastAsia="华文中宋" w:hAnsi="华文中宋" w:hint="eastAsia"/>
          <w:sz w:val="24"/>
          <w:lang w:val="zh-CN"/>
        </w:rPr>
        <w:t>本标准是</w:t>
      </w:r>
      <w:r w:rsidR="001E7074" w:rsidRPr="00BC445B">
        <w:rPr>
          <w:rFonts w:ascii="华文中宋" w:eastAsia="华文中宋" w:hAnsi="华文中宋" w:hint="eastAsia"/>
          <w:sz w:val="24"/>
          <w:lang w:val="zh-CN"/>
        </w:rPr>
        <w:t>新制订的标准</w:t>
      </w:r>
      <w:r w:rsidRPr="00BC445B">
        <w:rPr>
          <w:rFonts w:ascii="华文中宋" w:eastAsia="华文中宋" w:hAnsi="华文中宋" w:hint="eastAsia"/>
          <w:sz w:val="24"/>
          <w:lang w:val="zh-CN"/>
        </w:rPr>
        <w:t>，主要</w:t>
      </w:r>
      <w:r w:rsidR="001E7074" w:rsidRPr="00BC445B">
        <w:rPr>
          <w:rFonts w:ascii="华文中宋" w:eastAsia="华文中宋" w:hAnsi="华文中宋" w:hint="eastAsia"/>
          <w:sz w:val="24"/>
          <w:lang w:val="zh-CN"/>
        </w:rPr>
        <w:t>制订</w:t>
      </w:r>
      <w:r w:rsidRPr="00BC445B">
        <w:rPr>
          <w:rFonts w:ascii="华文中宋" w:eastAsia="华文中宋" w:hAnsi="华文中宋" w:hint="eastAsia"/>
          <w:sz w:val="24"/>
          <w:lang w:val="zh-CN"/>
        </w:rPr>
        <w:t>内容</w:t>
      </w:r>
      <w:r w:rsidR="001E7074" w:rsidRPr="00BC445B">
        <w:rPr>
          <w:rFonts w:ascii="华文中宋" w:eastAsia="华文中宋" w:hAnsi="华文中宋" w:hint="eastAsia"/>
          <w:sz w:val="24"/>
          <w:lang w:val="zh-CN"/>
        </w:rPr>
        <w:t>如下</w:t>
      </w:r>
      <w:r w:rsidRPr="00BC445B">
        <w:rPr>
          <w:rFonts w:ascii="华文中宋" w:eastAsia="华文中宋" w:hAnsi="华文中宋" w:hint="eastAsia"/>
          <w:sz w:val="24"/>
          <w:lang w:val="zh-CN"/>
        </w:rPr>
        <w:t>：</w:t>
      </w:r>
    </w:p>
    <w:p w:rsidR="001E7074" w:rsidRPr="00BC445B" w:rsidRDefault="001E7074" w:rsidP="00BC445B">
      <w:pPr>
        <w:pStyle w:val="a5"/>
        <w:numPr>
          <w:ilvl w:val="0"/>
          <w:numId w:val="12"/>
        </w:numPr>
        <w:spacing w:line="360" w:lineRule="auto"/>
        <w:ind w:firstLineChars="0"/>
        <w:rPr>
          <w:rFonts w:ascii="华文中宋" w:eastAsia="华文中宋" w:hAnsi="华文中宋"/>
          <w:sz w:val="24"/>
        </w:rPr>
      </w:pPr>
      <w:r w:rsidRPr="00BC445B">
        <w:rPr>
          <w:rFonts w:ascii="华文中宋" w:eastAsia="华文中宋" w:hAnsi="华文中宋" w:hint="eastAsia"/>
          <w:sz w:val="24"/>
        </w:rPr>
        <w:t>确定了辅助装置范围；</w:t>
      </w:r>
    </w:p>
    <w:p w:rsidR="00006A4C" w:rsidRPr="00BC445B" w:rsidRDefault="001E7074" w:rsidP="00BC445B">
      <w:pPr>
        <w:pStyle w:val="a5"/>
        <w:numPr>
          <w:ilvl w:val="0"/>
          <w:numId w:val="12"/>
        </w:numPr>
        <w:spacing w:line="360" w:lineRule="auto"/>
        <w:ind w:firstLineChars="0"/>
        <w:rPr>
          <w:rFonts w:ascii="华文中宋" w:eastAsia="华文中宋" w:hAnsi="华文中宋"/>
          <w:sz w:val="24"/>
          <w:lang w:val="zh-CN"/>
        </w:rPr>
      </w:pPr>
      <w:r w:rsidRPr="00BC445B">
        <w:rPr>
          <w:rFonts w:ascii="华文中宋" w:eastAsia="华文中宋" w:hAnsi="华文中宋" w:hint="eastAsia"/>
          <w:sz w:val="24"/>
        </w:rPr>
        <w:t>对本标准确定的辅助装置分别进行了术语定义</w:t>
      </w:r>
      <w:r w:rsidR="00006A4C" w:rsidRPr="00BC445B">
        <w:rPr>
          <w:rFonts w:ascii="华文中宋" w:eastAsia="华文中宋" w:hAnsi="华文中宋" w:hint="eastAsia"/>
          <w:sz w:val="24"/>
          <w:lang w:val="zh-CN"/>
        </w:rPr>
        <w:t>；</w:t>
      </w:r>
    </w:p>
    <w:p w:rsidR="00006A4C" w:rsidRPr="00BC445B" w:rsidRDefault="00006A4C" w:rsidP="00BC445B">
      <w:pPr>
        <w:spacing w:line="360" w:lineRule="auto"/>
        <w:ind w:firstLine="461"/>
        <w:rPr>
          <w:rFonts w:ascii="华文中宋" w:eastAsia="华文中宋" w:hAnsi="华文中宋"/>
          <w:sz w:val="24"/>
          <w:lang w:val="zh-CN"/>
        </w:rPr>
      </w:pPr>
      <w:r w:rsidRPr="00BC445B">
        <w:rPr>
          <w:rFonts w:ascii="华文中宋" w:eastAsia="华文中宋" w:hAnsi="华文中宋" w:hint="eastAsia"/>
          <w:sz w:val="24"/>
          <w:lang w:val="zh-CN"/>
        </w:rPr>
        <w:t>2）</w:t>
      </w:r>
      <w:r w:rsidR="001E7074" w:rsidRPr="00BC445B">
        <w:rPr>
          <w:rFonts w:ascii="华文中宋" w:eastAsia="华文中宋" w:hAnsi="华文中宋" w:hint="eastAsia"/>
          <w:sz w:val="24"/>
        </w:rPr>
        <w:t>每一项辅助装置均按相同的程序编写</w:t>
      </w:r>
      <w:r w:rsidRPr="00BC445B">
        <w:rPr>
          <w:rFonts w:ascii="华文中宋" w:eastAsia="华文中宋" w:hAnsi="华文中宋" w:hint="eastAsia"/>
          <w:sz w:val="24"/>
          <w:lang w:val="zh-CN"/>
        </w:rPr>
        <w:t>；</w:t>
      </w:r>
    </w:p>
    <w:p w:rsidR="00006A4C" w:rsidRPr="00BC445B" w:rsidRDefault="00006A4C" w:rsidP="00BC445B">
      <w:pPr>
        <w:spacing w:line="360" w:lineRule="auto"/>
        <w:ind w:firstLine="461"/>
        <w:rPr>
          <w:rFonts w:ascii="华文中宋" w:eastAsia="华文中宋" w:hAnsi="华文中宋"/>
          <w:sz w:val="24"/>
          <w:lang w:val="zh-CN"/>
        </w:rPr>
      </w:pPr>
      <w:r w:rsidRPr="00BC445B">
        <w:rPr>
          <w:rFonts w:ascii="华文中宋" w:eastAsia="华文中宋" w:hAnsi="华文中宋" w:hint="eastAsia"/>
          <w:sz w:val="24"/>
          <w:lang w:val="zh-CN"/>
        </w:rPr>
        <w:t>3）</w:t>
      </w:r>
      <w:r w:rsidR="001E7074" w:rsidRPr="00BC445B">
        <w:rPr>
          <w:rFonts w:ascii="华文中宋" w:eastAsia="华文中宋" w:hAnsi="华文中宋" w:hint="eastAsia"/>
          <w:sz w:val="24"/>
        </w:rPr>
        <w:t>统一了辅助装置的型号编码</w:t>
      </w:r>
      <w:r w:rsidRPr="00BC445B">
        <w:rPr>
          <w:rFonts w:ascii="华文中宋" w:eastAsia="华文中宋" w:hAnsi="华文中宋" w:hint="eastAsia"/>
          <w:sz w:val="24"/>
          <w:lang w:val="zh-CN"/>
        </w:rPr>
        <w:t>；</w:t>
      </w:r>
    </w:p>
    <w:p w:rsidR="00006A4C" w:rsidRPr="00BC445B" w:rsidRDefault="00006A4C" w:rsidP="00BC445B">
      <w:pPr>
        <w:spacing w:line="360" w:lineRule="auto"/>
        <w:ind w:firstLine="461"/>
        <w:rPr>
          <w:rFonts w:ascii="华文中宋" w:eastAsia="华文中宋" w:hAnsi="华文中宋"/>
          <w:sz w:val="24"/>
          <w:lang w:val="zh-CN"/>
        </w:rPr>
      </w:pPr>
      <w:r w:rsidRPr="00BC445B">
        <w:rPr>
          <w:rFonts w:ascii="华文中宋" w:eastAsia="华文中宋" w:hAnsi="华文中宋" w:hint="eastAsia"/>
          <w:sz w:val="24"/>
          <w:lang w:val="zh-CN"/>
        </w:rPr>
        <w:t>4）</w:t>
      </w:r>
      <w:r w:rsidRPr="00BC445B">
        <w:rPr>
          <w:rFonts w:ascii="华文中宋" w:eastAsia="华文中宋" w:hAnsi="华文中宋" w:hint="eastAsia"/>
          <w:sz w:val="24"/>
        </w:rPr>
        <w:t>增加了</w:t>
      </w:r>
      <w:r w:rsidR="001E7074" w:rsidRPr="00BC445B">
        <w:rPr>
          <w:rFonts w:ascii="华文中宋" w:eastAsia="华文中宋" w:hAnsi="华文中宋" w:hint="eastAsia"/>
          <w:sz w:val="24"/>
        </w:rPr>
        <w:t>涉及到</w:t>
      </w:r>
      <w:r w:rsidRPr="00BC445B">
        <w:rPr>
          <w:rFonts w:ascii="华文中宋" w:eastAsia="华文中宋" w:hAnsi="华文中宋" w:hint="eastAsia"/>
          <w:sz w:val="24"/>
        </w:rPr>
        <w:t>的</w:t>
      </w:r>
      <w:r w:rsidR="001E7074" w:rsidRPr="00BC445B">
        <w:rPr>
          <w:rFonts w:ascii="华文中宋" w:eastAsia="华文中宋" w:hAnsi="华文中宋" w:hint="eastAsia"/>
          <w:sz w:val="24"/>
        </w:rPr>
        <w:t>基本</w:t>
      </w:r>
      <w:r w:rsidRPr="00BC445B">
        <w:rPr>
          <w:rFonts w:ascii="华文中宋" w:eastAsia="华文中宋" w:hAnsi="华文中宋" w:hint="eastAsia"/>
          <w:sz w:val="24"/>
        </w:rPr>
        <w:t>安全要求。</w:t>
      </w:r>
    </w:p>
    <w:p w:rsidR="003E15C4" w:rsidRPr="00BC445B" w:rsidRDefault="00006A4C" w:rsidP="00BC445B">
      <w:pPr>
        <w:spacing w:line="360" w:lineRule="auto"/>
        <w:rPr>
          <w:rFonts w:ascii="华文中宋" w:eastAsia="华文中宋" w:hAnsi="华文中宋"/>
          <w:sz w:val="24"/>
          <w:lang w:val="zh-CN"/>
        </w:rPr>
      </w:pPr>
      <w:r w:rsidRPr="00BC445B">
        <w:rPr>
          <w:rFonts w:ascii="华文中宋" w:eastAsia="华文中宋" w:hAnsi="华文中宋" w:hint="eastAsia"/>
          <w:sz w:val="24"/>
          <w:lang w:val="zh-CN"/>
        </w:rPr>
        <w:t>（2）</w:t>
      </w:r>
      <w:r w:rsidR="003E15C4" w:rsidRPr="00BC445B">
        <w:rPr>
          <w:rFonts w:ascii="华文中宋" w:eastAsia="华文中宋" w:hAnsi="华文中宋" w:hint="eastAsia"/>
          <w:sz w:val="24"/>
          <w:lang w:val="zh-CN"/>
        </w:rPr>
        <w:t>主要依据标准</w:t>
      </w:r>
    </w:p>
    <w:p w:rsidR="00A9667B" w:rsidRPr="00A9667B" w:rsidRDefault="00A9667B" w:rsidP="00A9667B">
      <w:pPr>
        <w:pStyle w:val="a8"/>
        <w:ind w:firstLineChars="202" w:firstLine="485"/>
        <w:rPr>
          <w:rFonts w:ascii="华文中宋" w:eastAsia="华文中宋" w:hAnsi="华文中宋"/>
          <w:sz w:val="24"/>
          <w:szCs w:val="24"/>
        </w:rPr>
      </w:pPr>
      <w:r w:rsidRPr="00A9667B">
        <w:rPr>
          <w:rFonts w:ascii="华文中宋" w:eastAsia="华文中宋" w:hAnsi="华文中宋" w:hint="eastAsia"/>
          <w:sz w:val="24"/>
          <w:szCs w:val="24"/>
        </w:rPr>
        <w:t>GB/T</w:t>
      </w:r>
      <w:bookmarkStart w:id="1" w:name="_GoBack"/>
      <w:bookmarkEnd w:id="1"/>
      <w:r w:rsidRPr="00A9667B">
        <w:rPr>
          <w:rFonts w:ascii="华文中宋" w:eastAsia="华文中宋" w:hAnsi="华文中宋" w:hint="eastAsia"/>
          <w:sz w:val="24"/>
          <w:szCs w:val="24"/>
        </w:rPr>
        <w:t xml:space="preserve"> 90.1 </w:t>
      </w:r>
      <w:hyperlink r:id="rId10" w:tgtFrame="_blank" w:history="1">
        <w:r w:rsidRPr="00A9667B">
          <w:rPr>
            <w:rFonts w:ascii="华文中宋" w:eastAsia="华文中宋" w:hAnsi="华文中宋" w:hint="eastAsia"/>
            <w:sz w:val="24"/>
            <w:szCs w:val="24"/>
          </w:rPr>
          <w:t>紧固件验收检查_百度文库</w:t>
        </w:r>
      </w:hyperlink>
    </w:p>
    <w:p w:rsidR="00A9667B" w:rsidRPr="00A9667B" w:rsidRDefault="00A9667B" w:rsidP="00A9667B">
      <w:pPr>
        <w:pStyle w:val="a8"/>
        <w:ind w:firstLineChars="202" w:firstLine="485"/>
        <w:rPr>
          <w:rFonts w:ascii="华文中宋" w:eastAsia="华文中宋" w:hAnsi="华文中宋" w:hint="eastAsia"/>
          <w:sz w:val="24"/>
          <w:szCs w:val="24"/>
        </w:rPr>
      </w:pPr>
      <w:r w:rsidRPr="00A9667B">
        <w:rPr>
          <w:rFonts w:ascii="华文中宋" w:eastAsia="华文中宋" w:hAnsi="华文中宋" w:hint="eastAsia"/>
          <w:sz w:val="24"/>
          <w:szCs w:val="24"/>
        </w:rPr>
        <w:t xml:space="preserve">GB/T 90.2 </w:t>
      </w:r>
      <w:hyperlink r:id="rId11" w:tgtFrame="_blank" w:history="1">
        <w:r w:rsidRPr="00A9667B">
          <w:rPr>
            <w:rFonts w:ascii="华文中宋" w:eastAsia="华文中宋" w:hAnsi="华文中宋" w:hint="eastAsia"/>
            <w:sz w:val="24"/>
            <w:szCs w:val="24"/>
          </w:rPr>
          <w:t>紧固件 标志与包装-标准下载-我...</w:t>
        </w:r>
      </w:hyperlink>
    </w:p>
    <w:p w:rsidR="00A9667B" w:rsidRPr="00A9667B" w:rsidRDefault="00A9667B" w:rsidP="00A9667B">
      <w:pPr>
        <w:pStyle w:val="a8"/>
        <w:ind w:firstLineChars="202" w:firstLine="485"/>
        <w:rPr>
          <w:rFonts w:ascii="华文中宋" w:eastAsia="华文中宋" w:hAnsi="华文中宋" w:hint="eastAsia"/>
          <w:sz w:val="24"/>
          <w:szCs w:val="24"/>
        </w:rPr>
      </w:pPr>
      <w:r w:rsidRPr="00A9667B">
        <w:rPr>
          <w:rFonts w:ascii="华文中宋" w:eastAsia="华文中宋" w:hAnsi="华文中宋" w:hint="eastAsia"/>
          <w:sz w:val="24"/>
          <w:szCs w:val="24"/>
        </w:rPr>
        <w:t xml:space="preserve">GB/T 193 </w:t>
      </w:r>
      <w:hyperlink r:id="rId12" w:tgtFrame="_blank" w:history="1">
        <w:r w:rsidRPr="00A9667B">
          <w:rPr>
            <w:rFonts w:ascii="华文中宋" w:eastAsia="华文中宋" w:hAnsi="华文中宋" w:hint="eastAsia"/>
            <w:sz w:val="24"/>
            <w:szCs w:val="24"/>
          </w:rPr>
          <w:t>普通螺纹 直径与螺距系列</w:t>
        </w:r>
      </w:hyperlink>
      <w:r w:rsidRPr="00A9667B">
        <w:rPr>
          <w:rFonts w:ascii="华文中宋" w:eastAsia="华文中宋" w:hAnsi="华文中宋" w:hint="eastAsia"/>
          <w:sz w:val="24"/>
          <w:szCs w:val="24"/>
        </w:rPr>
        <w:t>道客巴巴</w:t>
      </w:r>
    </w:p>
    <w:p w:rsidR="00A9667B" w:rsidRPr="00A9667B" w:rsidRDefault="00A9667B" w:rsidP="00A9667B">
      <w:pPr>
        <w:pStyle w:val="a8"/>
        <w:ind w:firstLineChars="202" w:firstLine="485"/>
        <w:rPr>
          <w:rFonts w:ascii="华文中宋" w:eastAsia="华文中宋" w:hAnsi="华文中宋" w:hint="eastAsia"/>
          <w:sz w:val="24"/>
          <w:szCs w:val="24"/>
        </w:rPr>
      </w:pPr>
      <w:r w:rsidRPr="00A9667B">
        <w:rPr>
          <w:rFonts w:ascii="华文中宋" w:eastAsia="华文中宋" w:hAnsi="华文中宋" w:hint="eastAsia"/>
          <w:sz w:val="24"/>
          <w:szCs w:val="24"/>
        </w:rPr>
        <w:t>GB/T 699 优质碳素结构钢</w:t>
      </w:r>
    </w:p>
    <w:p w:rsidR="00A9667B" w:rsidRPr="00A9667B" w:rsidRDefault="00A9667B" w:rsidP="00A9667B">
      <w:pPr>
        <w:pStyle w:val="a8"/>
        <w:ind w:firstLineChars="202" w:firstLine="485"/>
        <w:rPr>
          <w:rFonts w:ascii="华文中宋" w:eastAsia="华文中宋" w:hAnsi="华文中宋" w:hint="eastAsia"/>
          <w:sz w:val="24"/>
          <w:szCs w:val="24"/>
        </w:rPr>
      </w:pPr>
      <w:r w:rsidRPr="00A9667B">
        <w:rPr>
          <w:rFonts w:ascii="华文中宋" w:eastAsia="华文中宋" w:hAnsi="华文中宋" w:hint="eastAsia"/>
          <w:sz w:val="24"/>
          <w:szCs w:val="24"/>
        </w:rPr>
        <w:t>GB/T 700 碳素结构钢</w:t>
      </w:r>
    </w:p>
    <w:p w:rsidR="00A9667B" w:rsidRPr="00A9667B" w:rsidRDefault="00A9667B" w:rsidP="00A9667B">
      <w:pPr>
        <w:pStyle w:val="a8"/>
        <w:ind w:firstLineChars="202" w:firstLine="485"/>
        <w:rPr>
          <w:rFonts w:ascii="华文中宋" w:eastAsia="华文中宋" w:hAnsi="华文中宋" w:hint="eastAsia"/>
          <w:sz w:val="24"/>
          <w:szCs w:val="24"/>
        </w:rPr>
      </w:pPr>
      <w:r w:rsidRPr="00A9667B">
        <w:rPr>
          <w:rFonts w:ascii="华文中宋" w:eastAsia="华文中宋" w:hAnsi="华文中宋" w:hint="eastAsia"/>
          <w:sz w:val="24"/>
          <w:szCs w:val="24"/>
        </w:rPr>
        <w:t xml:space="preserve">GB/T 889.1 </w:t>
      </w:r>
      <w:hyperlink r:id="rId13" w:tgtFrame="_blank" w:history="1">
        <w:r w:rsidRPr="00A9667B">
          <w:rPr>
            <w:rFonts w:ascii="华文中宋" w:eastAsia="华文中宋" w:hAnsi="华文中宋" w:hint="eastAsia"/>
            <w:sz w:val="24"/>
            <w:szCs w:val="24"/>
          </w:rPr>
          <w:t>非金属嵌件六角锁紧螺母 - 道客巴巴</w:t>
        </w:r>
      </w:hyperlink>
    </w:p>
    <w:p w:rsidR="00A9667B" w:rsidRPr="00A9667B" w:rsidRDefault="00A9667B" w:rsidP="00A9667B">
      <w:pPr>
        <w:pStyle w:val="a8"/>
        <w:ind w:firstLineChars="202" w:firstLine="485"/>
        <w:rPr>
          <w:rFonts w:ascii="华文中宋" w:eastAsia="华文中宋" w:hAnsi="华文中宋" w:hint="eastAsia"/>
          <w:sz w:val="24"/>
          <w:szCs w:val="24"/>
        </w:rPr>
      </w:pPr>
      <w:r w:rsidRPr="00A9667B">
        <w:rPr>
          <w:rFonts w:ascii="华文中宋" w:eastAsia="华文中宋" w:hAnsi="华文中宋" w:hint="eastAsia"/>
          <w:sz w:val="24"/>
          <w:szCs w:val="24"/>
        </w:rPr>
        <w:t xml:space="preserve">GB/T 3098.6 </w:t>
      </w:r>
      <w:hyperlink r:id="rId14" w:tgtFrame="_blank" w:history="1">
        <w:r w:rsidRPr="00A9667B">
          <w:rPr>
            <w:rFonts w:ascii="华文中宋" w:eastAsia="华文中宋" w:hAnsi="华文中宋" w:hint="eastAsia"/>
            <w:sz w:val="24"/>
            <w:szCs w:val="24"/>
          </w:rPr>
          <w:t>紧固件机械性能 不锈钢螺栓、螺钉和螺柱</w:t>
        </w:r>
      </w:hyperlink>
    </w:p>
    <w:p w:rsidR="00A9667B" w:rsidRPr="00A9667B" w:rsidRDefault="00A9667B" w:rsidP="00A9667B">
      <w:pPr>
        <w:pStyle w:val="a8"/>
        <w:ind w:firstLineChars="202" w:firstLine="485"/>
        <w:rPr>
          <w:rFonts w:ascii="华文中宋" w:eastAsia="华文中宋" w:hAnsi="华文中宋" w:hint="eastAsia"/>
          <w:sz w:val="24"/>
          <w:szCs w:val="24"/>
        </w:rPr>
      </w:pPr>
      <w:r w:rsidRPr="00A9667B">
        <w:rPr>
          <w:rFonts w:ascii="华文中宋" w:eastAsia="华文中宋" w:hAnsi="华文中宋" w:hint="eastAsia"/>
          <w:sz w:val="24"/>
          <w:szCs w:val="24"/>
        </w:rPr>
        <w:t xml:space="preserve">GB/T 3103.1 </w:t>
      </w:r>
      <w:hyperlink r:id="rId15" w:tgtFrame="_blank" w:history="1">
        <w:r w:rsidRPr="00A9667B">
          <w:rPr>
            <w:rFonts w:ascii="华文中宋" w:eastAsia="华文中宋" w:hAnsi="华文中宋" w:hint="eastAsia"/>
            <w:sz w:val="24"/>
            <w:szCs w:val="24"/>
          </w:rPr>
          <w:t>紧固件公差螺栓、螺钉、螺柱、螺母</w:t>
        </w:r>
      </w:hyperlink>
    </w:p>
    <w:p w:rsidR="00A9667B" w:rsidRPr="00A9667B" w:rsidRDefault="00A9667B" w:rsidP="00A9667B">
      <w:pPr>
        <w:pStyle w:val="a8"/>
        <w:ind w:firstLineChars="202" w:firstLine="485"/>
        <w:rPr>
          <w:rFonts w:ascii="华文中宋" w:eastAsia="华文中宋" w:hAnsi="华文中宋" w:hint="eastAsia"/>
          <w:sz w:val="24"/>
          <w:szCs w:val="24"/>
        </w:rPr>
      </w:pPr>
      <w:r w:rsidRPr="00A9667B">
        <w:rPr>
          <w:rFonts w:ascii="华文中宋" w:eastAsia="华文中宋" w:hAnsi="华文中宋" w:hint="eastAsia"/>
          <w:sz w:val="24"/>
          <w:szCs w:val="24"/>
        </w:rPr>
        <w:t xml:space="preserve">GB/T 3103.3 </w:t>
      </w:r>
      <w:hyperlink r:id="rId16" w:tgtFrame="_blank" w:history="1">
        <w:r w:rsidRPr="00A9667B">
          <w:rPr>
            <w:rFonts w:ascii="华文中宋" w:eastAsia="华文中宋" w:hAnsi="华文中宋" w:hint="eastAsia"/>
            <w:sz w:val="24"/>
            <w:szCs w:val="24"/>
          </w:rPr>
          <w:t>坚固件公差 平垫圈_图文</w:t>
        </w:r>
      </w:hyperlink>
    </w:p>
    <w:p w:rsidR="00A9667B" w:rsidRPr="00A9667B" w:rsidRDefault="00A9667B" w:rsidP="00A9667B">
      <w:pPr>
        <w:pStyle w:val="a8"/>
        <w:ind w:firstLineChars="202" w:firstLine="485"/>
        <w:rPr>
          <w:rFonts w:ascii="华文中宋" w:eastAsia="华文中宋" w:hAnsi="华文中宋" w:hint="eastAsia"/>
          <w:sz w:val="24"/>
          <w:szCs w:val="24"/>
        </w:rPr>
      </w:pPr>
      <w:r w:rsidRPr="00A9667B">
        <w:rPr>
          <w:rFonts w:ascii="华文中宋" w:eastAsia="华文中宋" w:hAnsi="华文中宋" w:hint="eastAsia"/>
          <w:sz w:val="24"/>
          <w:szCs w:val="24"/>
        </w:rPr>
        <w:t xml:space="preserve">GB/T 3323 金属熔化焊焊接接头射线照相 </w:t>
      </w:r>
    </w:p>
    <w:p w:rsidR="00A9667B" w:rsidRPr="00A9667B" w:rsidRDefault="00A9667B" w:rsidP="00A9667B">
      <w:pPr>
        <w:pStyle w:val="a8"/>
        <w:ind w:firstLineChars="202" w:firstLine="485"/>
        <w:rPr>
          <w:rFonts w:ascii="华文中宋" w:eastAsia="华文中宋" w:hAnsi="华文中宋" w:hint="eastAsia"/>
          <w:sz w:val="24"/>
          <w:szCs w:val="24"/>
        </w:rPr>
      </w:pPr>
      <w:r w:rsidRPr="00A9667B">
        <w:rPr>
          <w:rFonts w:ascii="华文中宋" w:eastAsia="华文中宋" w:hAnsi="华文中宋" w:hint="eastAsia"/>
          <w:sz w:val="24"/>
          <w:szCs w:val="24"/>
        </w:rPr>
        <w:lastRenderedPageBreak/>
        <w:t xml:space="preserve">GB/T 3280 </w:t>
      </w:r>
      <w:hyperlink r:id="rId17" w:tgtFrame="_blank" w:history="1">
        <w:r w:rsidRPr="00A9667B">
          <w:rPr>
            <w:rFonts w:ascii="华文中宋" w:eastAsia="华文中宋" w:hAnsi="华文中宋" w:hint="eastAsia"/>
            <w:sz w:val="24"/>
            <w:szCs w:val="24"/>
          </w:rPr>
          <w:t>不锈钢冷轧钢板和钢带</w:t>
        </w:r>
      </w:hyperlink>
    </w:p>
    <w:p w:rsidR="00A9667B" w:rsidRPr="00A9667B" w:rsidRDefault="00A9667B" w:rsidP="00A9667B">
      <w:pPr>
        <w:pStyle w:val="a8"/>
        <w:ind w:firstLineChars="202" w:firstLine="485"/>
        <w:rPr>
          <w:rFonts w:ascii="华文中宋" w:eastAsia="华文中宋" w:hAnsi="华文中宋" w:hint="eastAsia"/>
          <w:sz w:val="24"/>
          <w:szCs w:val="24"/>
        </w:rPr>
      </w:pPr>
      <w:r w:rsidRPr="00A9667B">
        <w:rPr>
          <w:rFonts w:ascii="华文中宋" w:eastAsia="华文中宋" w:hAnsi="华文中宋" w:hint="eastAsia"/>
          <w:sz w:val="24"/>
          <w:szCs w:val="24"/>
        </w:rPr>
        <w:t xml:space="preserve">GB/T 4340.1 </w:t>
      </w:r>
      <w:hyperlink r:id="rId18" w:tgtFrame="_blank" w:history="1">
        <w:r w:rsidRPr="00A9667B">
          <w:rPr>
            <w:rFonts w:ascii="华文中宋" w:eastAsia="华文中宋" w:hAnsi="华文中宋" w:hint="eastAsia"/>
            <w:sz w:val="24"/>
            <w:szCs w:val="24"/>
          </w:rPr>
          <w:t>金属维氏硬度试验 第1部分:试验方法</w:t>
        </w:r>
      </w:hyperlink>
    </w:p>
    <w:p w:rsidR="00A9667B" w:rsidRPr="00A9667B" w:rsidRDefault="00A9667B" w:rsidP="00A9667B">
      <w:pPr>
        <w:pStyle w:val="a8"/>
        <w:ind w:firstLineChars="202" w:firstLine="485"/>
        <w:rPr>
          <w:rFonts w:ascii="华文中宋" w:eastAsia="华文中宋" w:hAnsi="华文中宋" w:hint="eastAsia"/>
          <w:sz w:val="24"/>
          <w:szCs w:val="24"/>
        </w:rPr>
      </w:pPr>
      <w:r w:rsidRPr="00A9667B">
        <w:rPr>
          <w:rFonts w:ascii="华文中宋" w:eastAsia="华文中宋" w:hAnsi="华文中宋" w:hint="eastAsia"/>
          <w:sz w:val="24"/>
          <w:szCs w:val="24"/>
        </w:rPr>
        <w:t>GB 4806.7 食品接触用塑料材料及制品</w:t>
      </w:r>
    </w:p>
    <w:p w:rsidR="00A9667B" w:rsidRPr="00A9667B" w:rsidRDefault="00A9667B" w:rsidP="00A9667B">
      <w:pPr>
        <w:pStyle w:val="a8"/>
        <w:ind w:firstLineChars="202" w:firstLine="485"/>
        <w:rPr>
          <w:rFonts w:ascii="华文中宋" w:eastAsia="华文中宋" w:hAnsi="华文中宋" w:hint="eastAsia"/>
          <w:sz w:val="24"/>
          <w:szCs w:val="24"/>
        </w:rPr>
      </w:pPr>
      <w:r w:rsidRPr="00A9667B">
        <w:rPr>
          <w:rFonts w:ascii="华文中宋" w:eastAsia="华文中宋" w:hAnsi="华文中宋" w:hint="eastAsia"/>
          <w:sz w:val="24"/>
          <w:szCs w:val="24"/>
        </w:rPr>
        <w:t xml:space="preserve">GB/T 5276 </w:t>
      </w:r>
      <w:hyperlink r:id="rId19" w:tgtFrame="_blank" w:history="1">
        <w:r w:rsidRPr="00A9667B">
          <w:rPr>
            <w:rFonts w:ascii="华文中宋" w:eastAsia="华文中宋" w:hAnsi="华文中宋" w:hint="eastAsia"/>
            <w:sz w:val="24"/>
            <w:szCs w:val="24"/>
          </w:rPr>
          <w:t xml:space="preserve"> 紧固件 螺栓、螺钉、螺柱及螺母 尺寸代号和标注</w:t>
        </w:r>
      </w:hyperlink>
    </w:p>
    <w:p w:rsidR="00A9667B" w:rsidRPr="00A9667B" w:rsidRDefault="00A9667B" w:rsidP="00A9667B">
      <w:pPr>
        <w:pStyle w:val="a8"/>
        <w:ind w:firstLineChars="202" w:firstLine="485"/>
        <w:rPr>
          <w:rFonts w:ascii="华文中宋" w:eastAsia="华文中宋" w:hAnsi="华文中宋" w:hint="eastAsia"/>
          <w:sz w:val="24"/>
          <w:szCs w:val="24"/>
        </w:rPr>
      </w:pPr>
      <w:r w:rsidRPr="00A9667B">
        <w:rPr>
          <w:rFonts w:ascii="华文中宋" w:eastAsia="华文中宋" w:hAnsi="华文中宋" w:hint="eastAsia"/>
          <w:sz w:val="24"/>
          <w:szCs w:val="24"/>
        </w:rPr>
        <w:t>GB/T 5779.1 紧固件表面缺陷_螺栓、螺钉和螺柱  特殊要求</w:t>
      </w:r>
    </w:p>
    <w:p w:rsidR="00A9667B" w:rsidRPr="00A9667B" w:rsidRDefault="00A9667B" w:rsidP="00A9667B">
      <w:pPr>
        <w:pStyle w:val="a8"/>
        <w:ind w:firstLineChars="202" w:firstLine="485"/>
        <w:rPr>
          <w:rFonts w:ascii="华文中宋" w:eastAsia="华文中宋" w:hAnsi="华文中宋" w:hint="eastAsia"/>
          <w:sz w:val="24"/>
          <w:szCs w:val="24"/>
        </w:rPr>
      </w:pPr>
      <w:r w:rsidRPr="00A9667B">
        <w:rPr>
          <w:rFonts w:ascii="华文中宋" w:eastAsia="华文中宋" w:hAnsi="华文中宋" w:hint="eastAsia"/>
          <w:sz w:val="24"/>
          <w:szCs w:val="24"/>
        </w:rPr>
        <w:t>GB/T 6170 六角螺母</w:t>
      </w:r>
    </w:p>
    <w:p w:rsidR="00A9667B" w:rsidRPr="00A9667B" w:rsidRDefault="00A9667B" w:rsidP="00A9667B">
      <w:pPr>
        <w:pStyle w:val="a8"/>
        <w:ind w:firstLineChars="202" w:firstLine="485"/>
        <w:rPr>
          <w:rFonts w:ascii="华文中宋" w:eastAsia="华文中宋" w:hAnsi="华文中宋" w:hint="eastAsia"/>
          <w:sz w:val="24"/>
          <w:szCs w:val="24"/>
        </w:rPr>
      </w:pPr>
      <w:r w:rsidRPr="00A9667B">
        <w:rPr>
          <w:rFonts w:ascii="华文中宋" w:eastAsia="华文中宋" w:hAnsi="华文中宋" w:hint="eastAsia"/>
          <w:sz w:val="24"/>
          <w:szCs w:val="24"/>
        </w:rPr>
        <w:t xml:space="preserve">GB/T 6414 </w:t>
      </w:r>
      <w:hyperlink r:id="rId20" w:tgtFrame="_blank" w:history="1">
        <w:r w:rsidRPr="00A9667B">
          <w:rPr>
            <w:rFonts w:ascii="华文中宋" w:eastAsia="华文中宋" w:hAnsi="华文中宋" w:hint="eastAsia"/>
            <w:sz w:val="24"/>
            <w:szCs w:val="24"/>
          </w:rPr>
          <w:t>铸件 尺寸公差、几何公差与机械加工余量</w:t>
        </w:r>
      </w:hyperlink>
    </w:p>
    <w:p w:rsidR="00A9667B" w:rsidRPr="00A9667B" w:rsidRDefault="00A9667B" w:rsidP="00A9667B">
      <w:pPr>
        <w:pStyle w:val="a8"/>
        <w:ind w:firstLineChars="202" w:firstLine="485"/>
        <w:rPr>
          <w:rFonts w:ascii="华文中宋" w:eastAsia="华文中宋" w:hAnsi="华文中宋" w:hint="eastAsia"/>
          <w:sz w:val="24"/>
          <w:szCs w:val="24"/>
        </w:rPr>
      </w:pPr>
      <w:r w:rsidRPr="00A9667B">
        <w:rPr>
          <w:rFonts w:ascii="华文中宋" w:eastAsia="华文中宋" w:hAnsi="华文中宋" w:hint="eastAsia"/>
          <w:sz w:val="24"/>
          <w:szCs w:val="24"/>
        </w:rPr>
        <w:t xml:space="preserve">GB/T 7233.1-2009 </w:t>
      </w:r>
      <w:hyperlink r:id="rId21" w:tgtFrame="_blank" w:history="1">
        <w:r w:rsidRPr="00A9667B">
          <w:rPr>
            <w:rFonts w:ascii="华文中宋" w:eastAsia="华文中宋" w:hAnsi="华文中宋" w:hint="eastAsia"/>
            <w:sz w:val="24"/>
            <w:szCs w:val="24"/>
          </w:rPr>
          <w:t>铸钢件 超声检测 第1部分</w:t>
        </w:r>
      </w:hyperlink>
    </w:p>
    <w:p w:rsidR="00A9667B" w:rsidRPr="00A9667B" w:rsidRDefault="00A9667B" w:rsidP="00A9667B">
      <w:pPr>
        <w:pStyle w:val="a8"/>
        <w:ind w:firstLineChars="202" w:firstLine="485"/>
        <w:rPr>
          <w:rFonts w:ascii="华文中宋" w:eastAsia="华文中宋" w:hAnsi="华文中宋" w:hint="eastAsia"/>
          <w:sz w:val="24"/>
          <w:szCs w:val="24"/>
        </w:rPr>
      </w:pPr>
      <w:r w:rsidRPr="00A9667B">
        <w:rPr>
          <w:rFonts w:ascii="华文中宋" w:eastAsia="华文中宋" w:hAnsi="华文中宋" w:hint="eastAsia"/>
          <w:sz w:val="24"/>
          <w:szCs w:val="24"/>
        </w:rPr>
        <w:t xml:space="preserve">GB/T 7324 </w:t>
      </w:r>
      <w:bookmarkStart w:id="2" w:name="dttl"/>
      <w:r w:rsidRPr="00A9667B">
        <w:rPr>
          <w:rFonts w:ascii="华文中宋" w:eastAsia="华文中宋" w:hAnsi="华文中宋"/>
          <w:sz w:val="24"/>
          <w:szCs w:val="24"/>
        </w:rPr>
        <w:fldChar w:fldCharType="begin"/>
      </w:r>
      <w:r w:rsidRPr="00A9667B">
        <w:rPr>
          <w:rFonts w:ascii="华文中宋" w:eastAsia="华文中宋" w:hAnsi="华文中宋"/>
          <w:sz w:val="24"/>
          <w:szCs w:val="24"/>
        </w:rPr>
        <w:instrText xml:space="preserve"> HYPERLINK "https://www.sogou.com/link?url=58p16RfDRLv-dn6ZFd7GSOi6MN1oS0aKXIo7W1jCm9KdEvo1q4WNHCpMryzjcaU3BkUnlRBRdDc." \t "_blank" </w:instrText>
      </w:r>
      <w:r w:rsidRPr="00A9667B">
        <w:rPr>
          <w:rFonts w:ascii="华文中宋" w:eastAsia="华文中宋" w:hAnsi="华文中宋"/>
          <w:sz w:val="24"/>
          <w:szCs w:val="24"/>
        </w:rPr>
        <w:fldChar w:fldCharType="separate"/>
      </w:r>
      <w:r w:rsidRPr="00A9667B">
        <w:rPr>
          <w:rFonts w:ascii="华文中宋" w:eastAsia="华文中宋" w:hAnsi="华文中宋" w:hint="eastAsia"/>
          <w:sz w:val="24"/>
          <w:szCs w:val="24"/>
        </w:rPr>
        <w:t xml:space="preserve">通用锂基润滑脂 </w:t>
      </w:r>
      <w:r w:rsidRPr="00A9667B">
        <w:rPr>
          <w:rFonts w:ascii="华文中宋" w:eastAsia="华文中宋" w:hAnsi="华文中宋"/>
          <w:sz w:val="24"/>
          <w:szCs w:val="24"/>
        </w:rPr>
        <w:fldChar w:fldCharType="end"/>
      </w:r>
      <w:bookmarkEnd w:id="2"/>
    </w:p>
    <w:p w:rsidR="00A9667B" w:rsidRPr="00A9667B" w:rsidRDefault="00A9667B" w:rsidP="00A9667B">
      <w:pPr>
        <w:pStyle w:val="a8"/>
        <w:ind w:firstLineChars="202" w:firstLine="485"/>
        <w:rPr>
          <w:rFonts w:ascii="华文中宋" w:eastAsia="华文中宋" w:hAnsi="华文中宋" w:hint="eastAsia"/>
          <w:sz w:val="24"/>
          <w:szCs w:val="24"/>
        </w:rPr>
      </w:pPr>
      <w:r w:rsidRPr="00A9667B">
        <w:rPr>
          <w:rFonts w:ascii="华文中宋" w:eastAsia="华文中宋" w:hAnsi="华文中宋" w:hint="eastAsia"/>
          <w:sz w:val="24"/>
          <w:szCs w:val="24"/>
        </w:rPr>
        <w:t>GB/T 7984 普通用途织物芯输送带</w:t>
      </w:r>
    </w:p>
    <w:p w:rsidR="00A9667B" w:rsidRPr="00A9667B" w:rsidRDefault="00A9667B" w:rsidP="00A9667B">
      <w:pPr>
        <w:pStyle w:val="a8"/>
        <w:ind w:firstLineChars="202" w:firstLine="485"/>
        <w:rPr>
          <w:rFonts w:ascii="华文中宋" w:eastAsia="华文中宋" w:hAnsi="华文中宋" w:hint="eastAsia"/>
          <w:sz w:val="24"/>
          <w:szCs w:val="24"/>
        </w:rPr>
      </w:pPr>
      <w:r w:rsidRPr="00A9667B">
        <w:rPr>
          <w:rFonts w:ascii="华文中宋" w:eastAsia="华文中宋" w:hAnsi="华文中宋" w:hint="eastAsia"/>
          <w:sz w:val="24"/>
          <w:szCs w:val="24"/>
        </w:rPr>
        <w:t xml:space="preserve">GB／T 8350 </w:t>
      </w:r>
      <w:hyperlink r:id="rId22" w:tgtFrame="_blank" w:history="1">
        <w:r w:rsidRPr="00A9667B">
          <w:rPr>
            <w:rFonts w:ascii="华文中宋" w:eastAsia="华文中宋" w:hAnsi="华文中宋" w:hint="eastAsia"/>
            <w:sz w:val="24"/>
            <w:szCs w:val="24"/>
          </w:rPr>
          <w:t>输送链、附件和链轮</w:t>
        </w:r>
      </w:hyperlink>
    </w:p>
    <w:p w:rsidR="00A9667B" w:rsidRPr="00A9667B" w:rsidRDefault="00A9667B" w:rsidP="00A9667B">
      <w:pPr>
        <w:pStyle w:val="a8"/>
        <w:ind w:firstLineChars="202" w:firstLine="485"/>
        <w:rPr>
          <w:rFonts w:ascii="华文中宋" w:eastAsia="华文中宋" w:hAnsi="华文中宋" w:hint="eastAsia"/>
          <w:sz w:val="24"/>
          <w:szCs w:val="24"/>
        </w:rPr>
      </w:pPr>
      <w:r w:rsidRPr="00A9667B">
        <w:rPr>
          <w:rFonts w:ascii="华文中宋" w:eastAsia="华文中宋" w:hAnsi="华文中宋" w:hint="eastAsia"/>
          <w:sz w:val="24"/>
          <w:szCs w:val="24"/>
        </w:rPr>
        <w:t xml:space="preserve">GB/T 9145 </w:t>
      </w:r>
      <w:hyperlink r:id="rId23" w:tgtFrame="_blank" w:history="1">
        <w:r w:rsidRPr="00A9667B">
          <w:rPr>
            <w:rFonts w:ascii="华文中宋" w:eastAsia="华文中宋" w:hAnsi="华文中宋" w:hint="eastAsia"/>
            <w:sz w:val="24"/>
            <w:szCs w:val="24"/>
          </w:rPr>
          <w:t>普通螺纹 中等精度、优选系列的极限尺寸</w:t>
        </w:r>
      </w:hyperlink>
    </w:p>
    <w:p w:rsidR="00A9667B" w:rsidRPr="00A9667B" w:rsidRDefault="00A9667B" w:rsidP="00A9667B">
      <w:pPr>
        <w:pStyle w:val="a8"/>
        <w:ind w:firstLineChars="202" w:firstLine="485"/>
        <w:rPr>
          <w:rFonts w:ascii="华文中宋" w:eastAsia="华文中宋" w:hAnsi="华文中宋" w:hint="eastAsia"/>
          <w:sz w:val="24"/>
          <w:szCs w:val="24"/>
        </w:rPr>
      </w:pPr>
      <w:r w:rsidRPr="00A9667B">
        <w:rPr>
          <w:rFonts w:ascii="华文中宋" w:eastAsia="华文中宋" w:hAnsi="华文中宋" w:hint="eastAsia"/>
          <w:sz w:val="24"/>
          <w:szCs w:val="24"/>
        </w:rPr>
        <w:t xml:space="preserve">GB/T 9443 </w:t>
      </w:r>
      <w:hyperlink r:id="rId24" w:tgtFrame="_blank" w:history="1">
        <w:r w:rsidRPr="00A9667B">
          <w:rPr>
            <w:rFonts w:ascii="华文中宋" w:eastAsia="华文中宋" w:hAnsi="华文中宋" w:hint="eastAsia"/>
            <w:sz w:val="24"/>
            <w:szCs w:val="24"/>
          </w:rPr>
          <w:t>铸钢件渗透检测(高清版)</w:t>
        </w:r>
      </w:hyperlink>
      <w:r w:rsidRPr="00A9667B">
        <w:rPr>
          <w:rFonts w:ascii="华文中宋" w:eastAsia="华文中宋" w:hAnsi="华文中宋" w:hint="eastAsia"/>
          <w:sz w:val="24"/>
          <w:szCs w:val="24"/>
        </w:rPr>
        <w:t xml:space="preserve"> </w:t>
      </w:r>
    </w:p>
    <w:p w:rsidR="00A9667B" w:rsidRPr="00A9667B" w:rsidRDefault="00A9667B" w:rsidP="00A9667B">
      <w:pPr>
        <w:pStyle w:val="a8"/>
        <w:ind w:firstLineChars="202" w:firstLine="485"/>
        <w:rPr>
          <w:rFonts w:ascii="华文中宋" w:eastAsia="华文中宋" w:hAnsi="华文中宋" w:hint="eastAsia"/>
          <w:sz w:val="24"/>
          <w:szCs w:val="24"/>
        </w:rPr>
      </w:pPr>
      <w:r w:rsidRPr="00A9667B">
        <w:rPr>
          <w:rFonts w:ascii="华文中宋" w:eastAsia="华文中宋" w:hAnsi="华文中宋" w:hint="eastAsia"/>
          <w:sz w:val="24"/>
          <w:szCs w:val="24"/>
        </w:rPr>
        <w:t>GB/T 10596-2011 埋刮板输送机</w:t>
      </w:r>
    </w:p>
    <w:p w:rsidR="00A9667B" w:rsidRPr="00A9667B" w:rsidRDefault="00A9667B" w:rsidP="00A9667B">
      <w:pPr>
        <w:pStyle w:val="a8"/>
        <w:ind w:firstLineChars="202" w:firstLine="485"/>
        <w:rPr>
          <w:rFonts w:ascii="华文中宋" w:eastAsia="华文中宋" w:hAnsi="华文中宋" w:hint="eastAsia"/>
          <w:sz w:val="24"/>
          <w:szCs w:val="24"/>
        </w:rPr>
      </w:pPr>
      <w:r w:rsidRPr="00A9667B">
        <w:rPr>
          <w:rFonts w:ascii="华文中宋" w:eastAsia="华文中宋" w:hAnsi="华文中宋" w:hint="eastAsia"/>
          <w:sz w:val="24"/>
          <w:szCs w:val="24"/>
        </w:rPr>
        <w:t xml:space="preserve">GB/T 11345  </w:t>
      </w:r>
      <w:hyperlink r:id="rId25" w:tgtFrame="_blank" w:history="1">
        <w:r w:rsidRPr="00A9667B">
          <w:rPr>
            <w:rFonts w:ascii="华文中宋" w:eastAsia="华文中宋" w:hAnsi="华文中宋" w:hint="eastAsia"/>
            <w:sz w:val="24"/>
            <w:szCs w:val="24"/>
          </w:rPr>
          <w:t>焊缝无损检测 超声检测 技术、检测等级和评定</w:t>
        </w:r>
      </w:hyperlink>
    </w:p>
    <w:p w:rsidR="00A9667B" w:rsidRPr="00A9667B" w:rsidRDefault="00A9667B" w:rsidP="00A9667B">
      <w:pPr>
        <w:pStyle w:val="a8"/>
        <w:ind w:firstLineChars="202" w:firstLine="485"/>
        <w:rPr>
          <w:rFonts w:ascii="华文中宋" w:eastAsia="华文中宋" w:hAnsi="华文中宋" w:hint="eastAsia"/>
          <w:sz w:val="24"/>
          <w:szCs w:val="24"/>
        </w:rPr>
      </w:pPr>
      <w:r w:rsidRPr="00A9667B">
        <w:rPr>
          <w:rFonts w:ascii="华文中宋" w:eastAsia="华文中宋" w:hAnsi="华文中宋" w:hint="eastAsia"/>
          <w:sz w:val="24"/>
          <w:szCs w:val="24"/>
        </w:rPr>
        <w:t xml:space="preserve">GB/T 11352 一般工程用铸造碳钢件 </w:t>
      </w:r>
    </w:p>
    <w:p w:rsidR="00A9667B" w:rsidRPr="00A9667B" w:rsidRDefault="00A9667B" w:rsidP="00A9667B">
      <w:pPr>
        <w:pStyle w:val="a8"/>
        <w:ind w:firstLineChars="202" w:firstLine="485"/>
        <w:rPr>
          <w:rFonts w:ascii="华文中宋" w:eastAsia="华文中宋" w:hAnsi="华文中宋" w:hint="eastAsia"/>
          <w:sz w:val="24"/>
          <w:szCs w:val="24"/>
        </w:rPr>
      </w:pPr>
      <w:r w:rsidRPr="00A9667B">
        <w:rPr>
          <w:rFonts w:ascii="华文中宋" w:eastAsia="华文中宋" w:hAnsi="华文中宋" w:hint="eastAsia"/>
          <w:sz w:val="24"/>
          <w:szCs w:val="24"/>
        </w:rPr>
        <w:t xml:space="preserve">GB/T 13793 </w:t>
      </w:r>
      <w:hyperlink r:id="rId26" w:tgtFrame="_blank" w:history="1">
        <w:r w:rsidRPr="00A9667B">
          <w:rPr>
            <w:rFonts w:ascii="华文中宋" w:eastAsia="华文中宋" w:hAnsi="华文中宋" w:hint="eastAsia"/>
            <w:sz w:val="24"/>
            <w:szCs w:val="24"/>
          </w:rPr>
          <w:t>直缝电焊钢管</w:t>
        </w:r>
      </w:hyperlink>
    </w:p>
    <w:p w:rsidR="00A9667B" w:rsidRPr="00A9667B" w:rsidRDefault="00A9667B" w:rsidP="00A9667B">
      <w:pPr>
        <w:pStyle w:val="a8"/>
        <w:ind w:firstLineChars="202" w:firstLine="485"/>
        <w:rPr>
          <w:rFonts w:ascii="华文中宋" w:eastAsia="华文中宋" w:hAnsi="华文中宋" w:hint="eastAsia"/>
          <w:sz w:val="24"/>
          <w:szCs w:val="24"/>
        </w:rPr>
      </w:pPr>
      <w:r w:rsidRPr="00A9667B">
        <w:rPr>
          <w:rFonts w:ascii="华文中宋" w:eastAsia="华文中宋" w:hAnsi="华文中宋" w:hint="eastAsia"/>
          <w:sz w:val="24"/>
          <w:szCs w:val="24"/>
        </w:rPr>
        <w:t xml:space="preserve">GB/T 15390 </w:t>
      </w:r>
      <w:hyperlink r:id="rId27" w:tgtFrame="_blank" w:history="1">
        <w:r w:rsidRPr="00A9667B">
          <w:rPr>
            <w:rFonts w:ascii="华文中宋" w:eastAsia="华文中宋" w:hAnsi="华文中宋" w:hint="eastAsia"/>
            <w:sz w:val="24"/>
            <w:szCs w:val="24"/>
          </w:rPr>
          <w:t>工程用焊接结构弯板链、附件和链轮</w:t>
        </w:r>
      </w:hyperlink>
    </w:p>
    <w:p w:rsidR="00A9667B" w:rsidRPr="00A9667B" w:rsidRDefault="00A9667B" w:rsidP="00A9667B">
      <w:pPr>
        <w:pStyle w:val="a8"/>
        <w:ind w:firstLineChars="202" w:firstLine="485"/>
        <w:rPr>
          <w:rFonts w:ascii="华文中宋" w:eastAsia="华文中宋" w:hAnsi="华文中宋" w:hint="eastAsia"/>
          <w:sz w:val="24"/>
          <w:szCs w:val="24"/>
        </w:rPr>
      </w:pPr>
      <w:r w:rsidRPr="00A9667B">
        <w:rPr>
          <w:rFonts w:ascii="华文中宋" w:eastAsia="华文中宋" w:hAnsi="华文中宋" w:hint="eastAsia"/>
          <w:sz w:val="24"/>
          <w:szCs w:val="24"/>
        </w:rPr>
        <w:t xml:space="preserve">GB/T 16938 </w:t>
      </w:r>
      <w:hyperlink r:id="rId28" w:tgtFrame="_blank" w:history="1">
        <w:r w:rsidRPr="00A9667B">
          <w:rPr>
            <w:rFonts w:ascii="华文中宋" w:eastAsia="华文中宋" w:hAnsi="华文中宋" w:hint="eastAsia"/>
            <w:sz w:val="24"/>
            <w:szCs w:val="24"/>
          </w:rPr>
          <w:t>紧固件 螺栓、螺钉、螺柱和螺母通用技术条件</w:t>
        </w:r>
      </w:hyperlink>
    </w:p>
    <w:p w:rsidR="00A9667B" w:rsidRPr="00A9667B" w:rsidRDefault="00A9667B" w:rsidP="00A9667B">
      <w:pPr>
        <w:pStyle w:val="a8"/>
        <w:ind w:firstLineChars="202" w:firstLine="485"/>
        <w:rPr>
          <w:rFonts w:ascii="华文中宋" w:eastAsia="华文中宋" w:hAnsi="华文中宋" w:hint="eastAsia"/>
          <w:sz w:val="24"/>
          <w:szCs w:val="24"/>
        </w:rPr>
      </w:pPr>
      <w:r w:rsidRPr="00A9667B">
        <w:rPr>
          <w:rFonts w:ascii="华文中宋" w:eastAsia="华文中宋" w:hAnsi="华文中宋" w:hint="eastAsia"/>
          <w:sz w:val="24"/>
          <w:szCs w:val="24"/>
        </w:rPr>
        <w:t xml:space="preserve">GB/T 19418 </w:t>
      </w:r>
      <w:hyperlink r:id="rId29" w:tgtFrame="_blank" w:history="1">
        <w:r w:rsidRPr="00A9667B">
          <w:rPr>
            <w:rFonts w:ascii="华文中宋" w:eastAsia="华文中宋" w:hAnsi="华文中宋" w:hint="eastAsia"/>
            <w:sz w:val="24"/>
            <w:szCs w:val="24"/>
          </w:rPr>
          <w:t>_钢的弧焊接头 缺陷质量分级指南_百度文库</w:t>
        </w:r>
      </w:hyperlink>
    </w:p>
    <w:p w:rsidR="00A9667B" w:rsidRPr="00A9667B" w:rsidRDefault="00A9667B" w:rsidP="00A9667B">
      <w:pPr>
        <w:pStyle w:val="a8"/>
        <w:ind w:firstLineChars="202" w:firstLine="485"/>
        <w:rPr>
          <w:rFonts w:ascii="华文中宋" w:eastAsia="华文中宋" w:hAnsi="华文中宋" w:hint="eastAsia"/>
          <w:sz w:val="24"/>
          <w:szCs w:val="24"/>
        </w:rPr>
      </w:pPr>
      <w:r w:rsidRPr="00A9667B">
        <w:rPr>
          <w:rFonts w:ascii="华文中宋" w:eastAsia="华文中宋" w:hAnsi="华文中宋" w:hint="eastAsia"/>
          <w:sz w:val="24"/>
          <w:szCs w:val="24"/>
        </w:rPr>
        <w:t xml:space="preserve">GB/T 25218 </w:t>
      </w:r>
      <w:hyperlink r:id="rId30" w:tgtFrame="_blank" w:history="1">
        <w:r w:rsidRPr="00A9667B">
          <w:rPr>
            <w:rFonts w:ascii="华文中宋" w:eastAsia="华文中宋" w:hAnsi="华文中宋" w:hint="eastAsia"/>
            <w:sz w:val="24"/>
            <w:szCs w:val="24"/>
          </w:rPr>
          <w:t>_粮油机械 产品涂装通用技术条件</w:t>
        </w:r>
      </w:hyperlink>
    </w:p>
    <w:p w:rsidR="00A9667B" w:rsidRPr="00A9667B" w:rsidRDefault="00A9667B" w:rsidP="00A9667B">
      <w:pPr>
        <w:pStyle w:val="a8"/>
        <w:ind w:firstLineChars="202" w:firstLine="485"/>
        <w:rPr>
          <w:rFonts w:ascii="华文中宋" w:eastAsia="华文中宋" w:hAnsi="华文中宋" w:hint="eastAsia"/>
          <w:sz w:val="24"/>
          <w:szCs w:val="24"/>
        </w:rPr>
      </w:pPr>
      <w:r w:rsidRPr="00A9667B">
        <w:rPr>
          <w:rFonts w:ascii="华文中宋" w:eastAsia="华文中宋" w:hAnsi="华文中宋" w:hint="eastAsia"/>
          <w:sz w:val="24"/>
          <w:szCs w:val="24"/>
        </w:rPr>
        <w:t xml:space="preserve">GB/T 29712 </w:t>
      </w:r>
      <w:hyperlink r:id="rId31" w:tgtFrame="_blank" w:history="1">
        <w:r w:rsidRPr="00A9667B">
          <w:rPr>
            <w:rFonts w:ascii="华文中宋" w:eastAsia="华文中宋" w:hAnsi="华文中宋" w:hint="eastAsia"/>
            <w:sz w:val="24"/>
            <w:szCs w:val="24"/>
          </w:rPr>
          <w:t>焊缝无损检测 超声检测 验收等级</w:t>
        </w:r>
      </w:hyperlink>
    </w:p>
    <w:p w:rsidR="00A9667B" w:rsidRPr="00A9667B" w:rsidRDefault="00A9667B" w:rsidP="00A9667B">
      <w:pPr>
        <w:pStyle w:val="a8"/>
        <w:ind w:firstLineChars="202" w:firstLine="485"/>
        <w:rPr>
          <w:rFonts w:ascii="华文中宋" w:eastAsia="华文中宋" w:hAnsi="华文中宋" w:hint="eastAsia"/>
          <w:sz w:val="24"/>
          <w:szCs w:val="24"/>
        </w:rPr>
      </w:pPr>
      <w:r w:rsidRPr="00A9667B">
        <w:rPr>
          <w:rFonts w:ascii="华文中宋" w:eastAsia="华文中宋" w:hAnsi="华文中宋" w:hint="eastAsia"/>
          <w:sz w:val="24"/>
          <w:szCs w:val="24"/>
        </w:rPr>
        <w:t>JB/T 9154  埋刮板输送机用链条、刮板和链轮</w:t>
      </w:r>
    </w:p>
    <w:p w:rsidR="00A9667B" w:rsidRPr="00A9667B" w:rsidRDefault="00A9667B" w:rsidP="00A9667B">
      <w:pPr>
        <w:pStyle w:val="a8"/>
        <w:ind w:firstLineChars="202" w:firstLine="485"/>
        <w:rPr>
          <w:rFonts w:ascii="华文中宋" w:eastAsia="华文中宋" w:hAnsi="华文中宋" w:hint="eastAsia"/>
          <w:sz w:val="24"/>
          <w:szCs w:val="24"/>
        </w:rPr>
      </w:pPr>
      <w:r w:rsidRPr="00A9667B">
        <w:rPr>
          <w:rFonts w:ascii="华文中宋" w:eastAsia="华文中宋" w:hAnsi="华文中宋" w:hint="eastAsia"/>
          <w:sz w:val="24"/>
          <w:szCs w:val="24"/>
        </w:rPr>
        <w:t>HG/T 3046 织物芯输送带外观质量规定</w:t>
      </w:r>
    </w:p>
    <w:p w:rsidR="00E71F62" w:rsidRPr="00A9667B" w:rsidRDefault="00A9667B" w:rsidP="00A9667B">
      <w:pPr>
        <w:spacing w:line="360" w:lineRule="auto"/>
        <w:ind w:firstLine="461"/>
        <w:rPr>
          <w:rFonts w:ascii="华文中宋" w:eastAsia="华文中宋" w:hAnsi="华文中宋"/>
          <w:noProof/>
          <w:kern w:val="0"/>
          <w:sz w:val="24"/>
          <w:szCs w:val="24"/>
        </w:rPr>
      </w:pPr>
      <w:r w:rsidRPr="00A9667B">
        <w:rPr>
          <w:rFonts w:ascii="华文中宋" w:eastAsia="华文中宋" w:hAnsi="华文中宋"/>
          <w:noProof/>
          <w:kern w:val="0"/>
          <w:sz w:val="24"/>
          <w:szCs w:val="24"/>
        </w:rPr>
        <w:t xml:space="preserve">HG/T 2194 </w:t>
      </w:r>
      <w:hyperlink r:id="rId32" w:tgtFrame="_blank" w:history="1">
        <w:r w:rsidRPr="00A9667B">
          <w:rPr>
            <w:rFonts w:ascii="华文中宋" w:eastAsia="华文中宋" w:hAnsi="华文中宋" w:hint="eastAsia"/>
            <w:kern w:val="0"/>
            <w:sz w:val="24"/>
            <w:szCs w:val="24"/>
          </w:rPr>
          <w:t>多层芯输送带</w:t>
        </w:r>
        <w:r w:rsidRPr="00A9667B">
          <w:rPr>
            <w:rFonts w:ascii="华文中宋" w:eastAsia="华文中宋" w:hAnsi="华文中宋"/>
            <w:kern w:val="0"/>
            <w:sz w:val="24"/>
            <w:szCs w:val="24"/>
          </w:rPr>
          <w:t xml:space="preserve"> </w:t>
        </w:r>
        <w:r w:rsidRPr="00A9667B">
          <w:rPr>
            <w:rFonts w:ascii="华文中宋" w:eastAsia="华文中宋" w:hAnsi="华文中宋" w:hint="eastAsia"/>
            <w:kern w:val="0"/>
            <w:sz w:val="24"/>
            <w:szCs w:val="24"/>
          </w:rPr>
          <w:t>结构要求</w:t>
        </w:r>
      </w:hyperlink>
    </w:p>
    <w:p w:rsidR="00006A4C" w:rsidRPr="00BC445B" w:rsidRDefault="003E15C4" w:rsidP="00BC445B">
      <w:pPr>
        <w:spacing w:line="360" w:lineRule="auto"/>
        <w:rPr>
          <w:rFonts w:ascii="华文中宋" w:eastAsia="华文中宋" w:hAnsi="华文中宋"/>
          <w:sz w:val="24"/>
          <w:lang w:val="zh-CN"/>
        </w:rPr>
      </w:pPr>
      <w:r w:rsidRPr="00BC445B">
        <w:rPr>
          <w:rFonts w:ascii="华文中宋" w:eastAsia="华文中宋" w:hAnsi="华文中宋" w:hint="eastAsia"/>
          <w:sz w:val="24"/>
          <w:lang w:val="zh-CN"/>
        </w:rPr>
        <w:t>（3）</w:t>
      </w:r>
      <w:r w:rsidR="00006A4C" w:rsidRPr="00BC445B">
        <w:rPr>
          <w:rFonts w:ascii="华文中宋" w:eastAsia="华文中宋" w:hAnsi="华文中宋" w:hint="eastAsia"/>
          <w:sz w:val="24"/>
          <w:lang w:val="zh-CN"/>
        </w:rPr>
        <w:t>主要内容说明</w:t>
      </w:r>
    </w:p>
    <w:p w:rsidR="00006A4C" w:rsidRPr="00BC445B" w:rsidRDefault="00006A4C" w:rsidP="00BC445B">
      <w:pPr>
        <w:pStyle w:val="a8"/>
        <w:spacing w:line="360" w:lineRule="auto"/>
        <w:ind w:firstLineChars="0" w:firstLine="0"/>
        <w:rPr>
          <w:rFonts w:ascii="华文中宋" w:eastAsia="华文中宋" w:hAnsi="华文中宋"/>
          <w:sz w:val="24"/>
          <w:lang w:val="zh-CN"/>
        </w:rPr>
      </w:pPr>
      <w:r w:rsidRPr="00BC445B">
        <w:rPr>
          <w:rFonts w:ascii="华文中宋" w:eastAsia="华文中宋" w:hAnsi="华文中宋" w:hint="eastAsia"/>
          <w:sz w:val="24"/>
          <w:lang w:val="zh-CN"/>
        </w:rPr>
        <w:t>本标准主要章节有：</w:t>
      </w:r>
      <w:r w:rsidRPr="00BC445B">
        <w:rPr>
          <w:rFonts w:ascii="华文中宋" w:eastAsia="华文中宋" w:hAnsi="华文中宋" w:hint="eastAsia"/>
          <w:sz w:val="24"/>
          <w:szCs w:val="24"/>
        </w:rPr>
        <w:t>术语和定义、一般规定、</w:t>
      </w:r>
      <w:r w:rsidR="001E7074" w:rsidRPr="00BC445B">
        <w:rPr>
          <w:rFonts w:ascii="华文中宋" w:eastAsia="华文中宋" w:hAnsi="华文中宋" w:hint="eastAsia"/>
          <w:sz w:val="24"/>
          <w:szCs w:val="24"/>
        </w:rPr>
        <w:t>辅助装置构成</w:t>
      </w:r>
      <w:r w:rsidRPr="00BC445B">
        <w:rPr>
          <w:rFonts w:ascii="华文中宋" w:eastAsia="华文中宋" w:hAnsi="华文中宋" w:hint="eastAsia"/>
          <w:sz w:val="24"/>
          <w:szCs w:val="24"/>
        </w:rPr>
        <w:t>、</w:t>
      </w:r>
      <w:r w:rsidR="001E7074" w:rsidRPr="00BC445B">
        <w:rPr>
          <w:rFonts w:ascii="华文中宋" w:eastAsia="华文中宋" w:hAnsi="华文中宋" w:hint="eastAsia"/>
          <w:sz w:val="24"/>
          <w:szCs w:val="24"/>
        </w:rPr>
        <w:t>提升带、链轮、</w:t>
      </w:r>
      <w:r w:rsidR="00A63D4E" w:rsidRPr="00BC445B">
        <w:rPr>
          <w:rFonts w:ascii="华文中宋" w:eastAsia="华文中宋" w:hAnsi="华文中宋" w:hint="eastAsia"/>
          <w:sz w:val="24"/>
          <w:szCs w:val="24"/>
        </w:rPr>
        <w:t>滚筒、畚斗、畚斗螺钉套件、刮板链条、提升机包胶插片套件、皮带连接器、关风机、聚氨酯耐磨衬板</w:t>
      </w:r>
      <w:r w:rsidRPr="00BC445B">
        <w:rPr>
          <w:rFonts w:ascii="华文中宋" w:eastAsia="华文中宋" w:hAnsi="华文中宋" w:hint="eastAsia"/>
          <w:sz w:val="24"/>
          <w:szCs w:val="24"/>
        </w:rPr>
        <w:t>等</w:t>
      </w:r>
      <w:r w:rsidR="00750357" w:rsidRPr="00BC445B">
        <w:rPr>
          <w:rFonts w:ascii="华文中宋" w:eastAsia="华文中宋" w:hAnsi="华文中宋" w:hint="eastAsia"/>
          <w:sz w:val="24"/>
          <w:szCs w:val="24"/>
        </w:rPr>
        <w:t>十五</w:t>
      </w:r>
      <w:r w:rsidRPr="00BC445B">
        <w:rPr>
          <w:rFonts w:ascii="华文中宋" w:eastAsia="华文中宋" w:hAnsi="华文中宋" w:hint="eastAsia"/>
          <w:sz w:val="24"/>
          <w:szCs w:val="24"/>
        </w:rPr>
        <w:t>章</w:t>
      </w:r>
      <w:r w:rsidRPr="00BC445B">
        <w:rPr>
          <w:rFonts w:ascii="华文中宋" w:eastAsia="华文中宋" w:hAnsi="华文中宋" w:hint="eastAsia"/>
          <w:sz w:val="24"/>
          <w:lang w:val="zh-CN"/>
        </w:rPr>
        <w:t>。主要章节内容说明如下：</w:t>
      </w:r>
    </w:p>
    <w:p w:rsidR="00006A4C" w:rsidRPr="00BC445B" w:rsidRDefault="00006A4C" w:rsidP="00BC445B">
      <w:pPr>
        <w:spacing w:line="360" w:lineRule="auto"/>
        <w:ind w:firstLineChars="177" w:firstLine="425"/>
        <w:rPr>
          <w:rFonts w:ascii="华文中宋" w:eastAsia="华文中宋" w:hAnsi="华文中宋"/>
          <w:sz w:val="24"/>
          <w:lang w:val="zh-CN"/>
        </w:rPr>
      </w:pPr>
      <w:r w:rsidRPr="00BC445B">
        <w:rPr>
          <w:rFonts w:ascii="华文中宋" w:eastAsia="华文中宋" w:hAnsi="华文中宋" w:hint="eastAsia"/>
          <w:sz w:val="24"/>
          <w:lang w:val="zh-CN"/>
        </w:rPr>
        <w:t>1）术语与定义</w:t>
      </w:r>
    </w:p>
    <w:p w:rsidR="00006A4C" w:rsidRPr="00BC445B" w:rsidRDefault="00006A4C" w:rsidP="00BC445B">
      <w:pPr>
        <w:spacing w:line="360" w:lineRule="auto"/>
        <w:ind w:firstLine="461"/>
        <w:rPr>
          <w:rFonts w:ascii="华文中宋" w:eastAsia="华文中宋" w:hAnsi="华文中宋"/>
          <w:sz w:val="24"/>
          <w:lang w:val="zh-CN"/>
        </w:rPr>
      </w:pPr>
      <w:r w:rsidRPr="00BC445B">
        <w:rPr>
          <w:rFonts w:ascii="华文中宋" w:eastAsia="华文中宋" w:hAnsi="华文中宋" w:hint="eastAsia"/>
          <w:sz w:val="24"/>
          <w:lang w:val="zh-CN"/>
        </w:rPr>
        <w:t>本章主要是对涉及本标准的主要名词术语加以明确定义</w:t>
      </w:r>
      <w:r w:rsidR="00A63D4E" w:rsidRPr="00BC445B">
        <w:rPr>
          <w:rFonts w:ascii="华文中宋" w:eastAsia="华文中宋" w:hAnsi="华文中宋" w:hint="eastAsia"/>
          <w:sz w:val="24"/>
          <w:lang w:val="zh-CN"/>
        </w:rPr>
        <w:t>，共10个术语</w:t>
      </w:r>
      <w:r w:rsidRPr="00BC445B">
        <w:rPr>
          <w:rFonts w:ascii="华文中宋" w:eastAsia="华文中宋" w:hAnsi="华文中宋" w:hint="eastAsia"/>
          <w:sz w:val="24"/>
        </w:rPr>
        <w:t>。</w:t>
      </w:r>
    </w:p>
    <w:p w:rsidR="00006A4C" w:rsidRPr="00BC445B" w:rsidRDefault="00006A4C" w:rsidP="00BC445B">
      <w:pPr>
        <w:spacing w:line="360" w:lineRule="auto"/>
        <w:ind w:firstLine="461"/>
        <w:rPr>
          <w:rFonts w:ascii="华文中宋" w:eastAsia="华文中宋" w:hAnsi="华文中宋"/>
          <w:sz w:val="24"/>
          <w:lang w:val="zh-CN"/>
        </w:rPr>
      </w:pPr>
      <w:r w:rsidRPr="00BC445B">
        <w:rPr>
          <w:rFonts w:ascii="华文中宋" w:eastAsia="华文中宋" w:hAnsi="华文中宋" w:hint="eastAsia"/>
          <w:sz w:val="24"/>
          <w:lang w:val="zh-CN"/>
        </w:rPr>
        <w:t>2）一般规定</w:t>
      </w:r>
    </w:p>
    <w:p w:rsidR="00A63D4E" w:rsidRPr="00BC445B" w:rsidRDefault="00006A4C" w:rsidP="00BC445B">
      <w:pPr>
        <w:spacing w:line="360" w:lineRule="auto"/>
        <w:ind w:firstLine="461"/>
        <w:rPr>
          <w:rFonts w:ascii="华文中宋" w:eastAsia="华文中宋" w:hAnsi="华文中宋"/>
          <w:sz w:val="24"/>
          <w:lang w:val="zh-CN"/>
        </w:rPr>
      </w:pPr>
      <w:r w:rsidRPr="00BC445B">
        <w:rPr>
          <w:rFonts w:ascii="华文中宋" w:eastAsia="华文中宋" w:hAnsi="华文中宋" w:hint="eastAsia"/>
          <w:sz w:val="24"/>
          <w:lang w:val="zh-CN"/>
        </w:rPr>
        <w:t>本章主要是对</w:t>
      </w:r>
      <w:r w:rsidR="00A63D4E" w:rsidRPr="00BC445B">
        <w:rPr>
          <w:rFonts w:ascii="华文中宋" w:eastAsia="华文中宋" w:hAnsi="华文中宋" w:hint="eastAsia"/>
          <w:sz w:val="24"/>
          <w:lang w:val="zh-CN"/>
        </w:rPr>
        <w:t>辅助装置</w:t>
      </w:r>
      <w:r w:rsidRPr="00BC445B">
        <w:rPr>
          <w:rFonts w:ascii="华文中宋" w:eastAsia="华文中宋" w:hAnsi="华文中宋" w:hint="eastAsia"/>
          <w:sz w:val="24"/>
          <w:lang w:val="zh-CN"/>
        </w:rPr>
        <w:t>提出</w:t>
      </w:r>
      <w:r w:rsidR="00A63D4E" w:rsidRPr="00BC445B">
        <w:rPr>
          <w:rFonts w:ascii="华文中宋" w:eastAsia="华文中宋" w:hAnsi="华文中宋" w:hint="eastAsia"/>
          <w:sz w:val="24"/>
          <w:lang w:val="zh-CN"/>
        </w:rPr>
        <w:t>了一般</w:t>
      </w:r>
      <w:r w:rsidRPr="00BC445B">
        <w:rPr>
          <w:rFonts w:ascii="华文中宋" w:eastAsia="华文中宋" w:hAnsi="华文中宋" w:hint="eastAsia"/>
          <w:sz w:val="24"/>
          <w:lang w:val="zh-CN"/>
        </w:rPr>
        <w:t>规范要求</w:t>
      </w:r>
    </w:p>
    <w:p w:rsidR="00006A4C" w:rsidRPr="00BC445B" w:rsidRDefault="00006A4C" w:rsidP="00BC445B">
      <w:pPr>
        <w:spacing w:line="360" w:lineRule="auto"/>
        <w:ind w:firstLine="461"/>
        <w:rPr>
          <w:rFonts w:ascii="华文中宋" w:eastAsia="华文中宋" w:hAnsi="华文中宋"/>
          <w:sz w:val="24"/>
          <w:lang w:val="zh-CN"/>
        </w:rPr>
      </w:pPr>
      <w:r w:rsidRPr="00BC445B">
        <w:rPr>
          <w:rFonts w:ascii="华文中宋" w:eastAsia="华文中宋" w:hAnsi="华文中宋" w:hint="eastAsia"/>
          <w:sz w:val="24"/>
        </w:rPr>
        <w:t>3）</w:t>
      </w:r>
      <w:r w:rsidR="00A63D4E" w:rsidRPr="00BC445B">
        <w:rPr>
          <w:rFonts w:ascii="华文中宋" w:eastAsia="华文中宋" w:hAnsi="华文中宋" w:hint="eastAsia"/>
          <w:sz w:val="24"/>
          <w:szCs w:val="24"/>
        </w:rPr>
        <w:t>辅助装置构成</w:t>
      </w:r>
    </w:p>
    <w:p w:rsidR="00006A4C" w:rsidRPr="00BC445B" w:rsidRDefault="00006A4C" w:rsidP="00BC445B">
      <w:pPr>
        <w:spacing w:line="360" w:lineRule="auto"/>
        <w:ind w:firstLine="461"/>
        <w:rPr>
          <w:rFonts w:ascii="华文中宋" w:eastAsia="华文中宋" w:hAnsi="华文中宋"/>
          <w:sz w:val="24"/>
          <w:szCs w:val="24"/>
        </w:rPr>
      </w:pPr>
      <w:r w:rsidRPr="00BC445B">
        <w:rPr>
          <w:rFonts w:ascii="华文中宋" w:eastAsia="华文中宋" w:hAnsi="华文中宋" w:hint="eastAsia"/>
          <w:sz w:val="24"/>
          <w:lang w:val="zh-CN"/>
        </w:rPr>
        <w:t>本章主要是</w:t>
      </w:r>
      <w:r w:rsidR="00A63D4E" w:rsidRPr="00BC445B">
        <w:rPr>
          <w:rFonts w:ascii="华文中宋" w:eastAsia="华文中宋" w:hAnsi="华文中宋" w:hint="eastAsia"/>
          <w:sz w:val="24"/>
          <w:lang w:val="zh-CN"/>
        </w:rPr>
        <w:t>根据散粮输送工艺过程所涉及到的辅助装置出现的次序，做了介绍，并制订了各辅助装置技术规范的构成。</w:t>
      </w:r>
    </w:p>
    <w:p w:rsidR="00006A4C" w:rsidRPr="00BC445B" w:rsidRDefault="00006A4C" w:rsidP="00BC445B">
      <w:pPr>
        <w:spacing w:line="360" w:lineRule="auto"/>
        <w:ind w:firstLine="461"/>
        <w:rPr>
          <w:rFonts w:ascii="华文中宋" w:eastAsia="华文中宋" w:hAnsi="华文中宋"/>
          <w:sz w:val="24"/>
          <w:lang w:val="zh-CN"/>
        </w:rPr>
      </w:pPr>
      <w:r w:rsidRPr="00BC445B">
        <w:rPr>
          <w:rFonts w:ascii="华文中宋" w:eastAsia="华文中宋" w:hAnsi="华文中宋" w:hint="eastAsia"/>
          <w:sz w:val="24"/>
        </w:rPr>
        <w:t>4）</w:t>
      </w:r>
      <w:r w:rsidR="00A63D4E" w:rsidRPr="00BC445B">
        <w:rPr>
          <w:rFonts w:ascii="华文中宋" w:eastAsia="华文中宋" w:hAnsi="华文中宋" w:hint="eastAsia"/>
          <w:sz w:val="24"/>
        </w:rPr>
        <w:t>辅助装置</w:t>
      </w:r>
    </w:p>
    <w:p w:rsidR="00006A4C" w:rsidRPr="00BC445B" w:rsidRDefault="00B459A9" w:rsidP="00BC445B">
      <w:pPr>
        <w:spacing w:line="360" w:lineRule="auto"/>
        <w:ind w:firstLine="461"/>
        <w:rPr>
          <w:rFonts w:ascii="华文中宋" w:eastAsia="华文中宋" w:hAnsi="华文中宋"/>
          <w:sz w:val="24"/>
          <w:lang w:val="zh-CN"/>
        </w:rPr>
      </w:pPr>
      <w:r w:rsidRPr="00BC445B">
        <w:rPr>
          <w:rFonts w:ascii="华文中宋" w:eastAsia="华文中宋" w:hAnsi="华文中宋" w:hint="eastAsia"/>
          <w:sz w:val="24"/>
          <w:lang w:val="zh-CN"/>
        </w:rPr>
        <w:t>共设</w:t>
      </w:r>
      <w:r w:rsidR="003E15C4" w:rsidRPr="00BC445B">
        <w:rPr>
          <w:rFonts w:ascii="华文中宋" w:eastAsia="华文中宋" w:hAnsi="华文中宋" w:hint="eastAsia"/>
          <w:sz w:val="24"/>
          <w:lang w:val="zh-CN"/>
        </w:rPr>
        <w:t>15</w:t>
      </w:r>
      <w:r w:rsidRPr="00BC445B">
        <w:rPr>
          <w:rFonts w:ascii="华文中宋" w:eastAsia="华文中宋" w:hAnsi="华文中宋" w:hint="eastAsia"/>
          <w:sz w:val="24"/>
          <w:lang w:val="zh-CN"/>
        </w:rPr>
        <w:t>章，</w:t>
      </w:r>
      <w:r w:rsidR="00006A4C" w:rsidRPr="00BC445B">
        <w:rPr>
          <w:rFonts w:ascii="华文中宋" w:eastAsia="华文中宋" w:hAnsi="华文中宋" w:hint="eastAsia"/>
          <w:sz w:val="24"/>
          <w:lang w:val="zh-CN"/>
        </w:rPr>
        <w:t>主要是</w:t>
      </w:r>
      <w:r w:rsidRPr="00BC445B">
        <w:rPr>
          <w:rFonts w:ascii="华文中宋" w:eastAsia="华文中宋" w:hAnsi="华文中宋" w:hint="eastAsia"/>
          <w:sz w:val="24"/>
          <w:lang w:val="zh-CN"/>
        </w:rPr>
        <w:t>针对各辅助装置的一般规定、型号标识、技术要求进行了制订。</w:t>
      </w:r>
    </w:p>
    <w:p w:rsidR="00DA4900" w:rsidRPr="00BC445B" w:rsidRDefault="003E15C4" w:rsidP="00BC445B">
      <w:pPr>
        <w:spacing w:line="360" w:lineRule="auto"/>
        <w:ind w:firstLine="461"/>
        <w:rPr>
          <w:rFonts w:ascii="华文中宋" w:eastAsia="华文中宋" w:hAnsi="华文中宋"/>
          <w:sz w:val="24"/>
          <w:lang w:val="zh-CN"/>
        </w:rPr>
      </w:pPr>
      <w:r w:rsidRPr="00BC445B">
        <w:rPr>
          <w:rFonts w:ascii="华文中宋" w:eastAsia="华文中宋" w:hAnsi="华文中宋" w:hint="eastAsia"/>
          <w:sz w:val="24"/>
          <w:lang w:val="zh-CN"/>
        </w:rPr>
        <w:lastRenderedPageBreak/>
        <w:t>5）</w:t>
      </w:r>
      <w:r w:rsidR="008B182C" w:rsidRPr="00BC445B">
        <w:rPr>
          <w:rFonts w:ascii="华文中宋" w:eastAsia="华文中宋" w:hAnsi="华文中宋" w:hint="eastAsia"/>
          <w:sz w:val="24"/>
          <w:lang w:val="zh-CN"/>
        </w:rPr>
        <w:t>各</w:t>
      </w:r>
      <w:r w:rsidR="00DA4900" w:rsidRPr="00BC445B">
        <w:rPr>
          <w:rFonts w:ascii="华文中宋" w:eastAsia="华文中宋" w:hAnsi="华文中宋" w:hint="eastAsia"/>
          <w:sz w:val="24"/>
          <w:lang w:val="zh-CN"/>
        </w:rPr>
        <w:t>章节编写主要参数的依据</w:t>
      </w:r>
      <w:r w:rsidR="00C40677" w:rsidRPr="00BC445B">
        <w:rPr>
          <w:rFonts w:ascii="华文中宋" w:eastAsia="华文中宋" w:hAnsi="华文中宋" w:hint="eastAsia"/>
          <w:sz w:val="24"/>
          <w:lang w:val="zh-CN"/>
        </w:rPr>
        <w:t>如下</w:t>
      </w:r>
      <w:r w:rsidR="00DA4900" w:rsidRPr="00BC445B">
        <w:rPr>
          <w:rFonts w:ascii="华文中宋" w:eastAsia="华文中宋" w:hAnsi="华文中宋" w:hint="eastAsia"/>
          <w:sz w:val="24"/>
          <w:lang w:val="zh-CN"/>
        </w:rPr>
        <w:t>。</w:t>
      </w:r>
    </w:p>
    <w:p w:rsidR="00E53B6F" w:rsidRPr="00E53B6F" w:rsidRDefault="00E53B6F" w:rsidP="00E53B6F">
      <w:pPr>
        <w:pStyle w:val="ac"/>
        <w:spacing w:line="360" w:lineRule="auto"/>
        <w:ind w:left="360" w:firstLineChars="150" w:firstLine="360"/>
        <w:rPr>
          <w:rFonts w:ascii="华文中宋" w:eastAsia="华文中宋" w:hAnsi="华文中宋"/>
          <w:sz w:val="24"/>
          <w:szCs w:val="24"/>
          <w:lang w:val="zh-CN"/>
        </w:rPr>
      </w:pPr>
      <w:r w:rsidRPr="00E53B6F">
        <w:rPr>
          <w:rFonts w:ascii="华文中宋" w:eastAsia="华文中宋" w:hAnsi="华文中宋" w:hint="eastAsia"/>
          <w:sz w:val="24"/>
          <w:szCs w:val="24"/>
          <w:lang w:val="zh-CN"/>
        </w:rPr>
        <w:t>第六章</w:t>
      </w:r>
    </w:p>
    <w:p w:rsidR="00E53B6F" w:rsidRDefault="00E53B6F" w:rsidP="00E53B6F">
      <w:pPr>
        <w:pStyle w:val="ac"/>
        <w:spacing w:line="360" w:lineRule="auto"/>
        <w:ind w:left="360" w:firstLineChars="150" w:firstLine="360"/>
        <w:rPr>
          <w:rFonts w:ascii="华文中宋" w:eastAsia="华文中宋" w:hAnsi="华文中宋"/>
          <w:sz w:val="24"/>
          <w:szCs w:val="24"/>
          <w:lang w:val="zh-CN"/>
        </w:rPr>
      </w:pPr>
      <w:r w:rsidRPr="00E53B6F">
        <w:rPr>
          <w:rFonts w:ascii="华文中宋" w:eastAsia="华文中宋" w:hAnsi="华文中宋" w:hint="eastAsia"/>
          <w:sz w:val="24"/>
          <w:szCs w:val="24"/>
          <w:lang w:val="zh-CN"/>
        </w:rPr>
        <w:t>表1</w:t>
      </w:r>
      <w:r>
        <w:rPr>
          <w:rFonts w:ascii="华文中宋" w:eastAsia="华文中宋" w:hAnsi="华文中宋" w:hint="eastAsia"/>
          <w:sz w:val="24"/>
          <w:szCs w:val="24"/>
          <w:lang w:val="zh-CN"/>
        </w:rPr>
        <w:t>所列数据来源：</w:t>
      </w:r>
    </w:p>
    <w:p w:rsidR="00C2790C" w:rsidRPr="00BC445B" w:rsidRDefault="00E53B6F" w:rsidP="00E53B6F">
      <w:pPr>
        <w:pStyle w:val="ac"/>
        <w:spacing w:line="360" w:lineRule="auto"/>
        <w:ind w:left="360" w:firstLineChars="150" w:firstLine="360"/>
        <w:rPr>
          <w:rFonts w:ascii="华文中宋" w:eastAsia="华文中宋" w:hAnsi="华文中宋"/>
          <w:sz w:val="24"/>
          <w:szCs w:val="24"/>
        </w:rPr>
      </w:pPr>
      <w:r>
        <w:rPr>
          <w:rFonts w:ascii="华文中宋" w:eastAsia="华文中宋" w:hAnsi="华文中宋" w:hint="eastAsia"/>
          <w:sz w:val="24"/>
          <w:szCs w:val="24"/>
          <w:lang w:val="zh-CN"/>
        </w:rPr>
        <w:t>普通型L：</w:t>
      </w:r>
      <w:r w:rsidRPr="00E53B6F">
        <w:rPr>
          <w:rFonts w:ascii="华文中宋" w:eastAsia="华文中宋" w:hAnsi="华文中宋" w:hint="eastAsia"/>
          <w:sz w:val="24"/>
          <w:szCs w:val="24"/>
          <w:lang w:val="zh-CN"/>
        </w:rPr>
        <w:t>来源于GB/T7984并根据散粮粉尘在静电积聚下易燃特点按MT113</w:t>
      </w:r>
      <w:r>
        <w:rPr>
          <w:rFonts w:ascii="华文中宋" w:eastAsia="华文中宋" w:hAnsi="华文中宋" w:hint="eastAsia"/>
          <w:sz w:val="24"/>
          <w:szCs w:val="24"/>
          <w:lang w:val="zh-CN"/>
        </w:rPr>
        <w:t>标准增加了导电性能</w:t>
      </w:r>
      <w:r w:rsidR="00C2790C" w:rsidRPr="00BC445B">
        <w:rPr>
          <w:rFonts w:ascii="华文中宋" w:eastAsia="华文中宋" w:hAnsi="华文中宋" w:hint="eastAsia"/>
          <w:sz w:val="24"/>
          <w:szCs w:val="24"/>
        </w:rPr>
        <w:t>；</w:t>
      </w:r>
    </w:p>
    <w:p w:rsidR="00C2790C" w:rsidRPr="00BC445B" w:rsidRDefault="00C2790C" w:rsidP="00BC445B">
      <w:pPr>
        <w:pStyle w:val="ac"/>
        <w:spacing w:line="360" w:lineRule="auto"/>
        <w:ind w:left="360" w:firstLineChars="200" w:firstLine="480"/>
        <w:rPr>
          <w:rFonts w:ascii="华文中宋" w:eastAsia="华文中宋" w:hAnsi="华文中宋"/>
          <w:sz w:val="24"/>
          <w:szCs w:val="24"/>
        </w:rPr>
      </w:pPr>
      <w:r w:rsidRPr="00BC445B">
        <w:rPr>
          <w:rFonts w:ascii="华文中宋" w:eastAsia="华文中宋" w:hAnsi="华文中宋" w:hint="eastAsia"/>
          <w:sz w:val="24"/>
          <w:szCs w:val="24"/>
        </w:rPr>
        <w:t>耐热型 T1</w:t>
      </w:r>
      <w:r w:rsidR="00BC1AE6" w:rsidRPr="00BC445B">
        <w:rPr>
          <w:rFonts w:ascii="华文中宋" w:eastAsia="华文中宋" w:hAnsi="华文中宋" w:hint="eastAsia"/>
          <w:sz w:val="24"/>
          <w:szCs w:val="24"/>
        </w:rPr>
        <w:t>：</w:t>
      </w:r>
      <w:r w:rsidR="00E53B6F">
        <w:rPr>
          <w:rFonts w:ascii="华文中宋" w:eastAsia="华文中宋" w:hAnsi="华文中宋" w:hint="eastAsia"/>
          <w:sz w:val="24"/>
          <w:szCs w:val="24"/>
        </w:rPr>
        <w:t>来源于</w:t>
      </w:r>
      <w:r w:rsidRPr="00BC445B">
        <w:rPr>
          <w:rFonts w:ascii="华文中宋" w:eastAsia="华文中宋" w:hAnsi="华文中宋" w:hint="eastAsia"/>
          <w:sz w:val="24"/>
          <w:szCs w:val="24"/>
        </w:rPr>
        <w:t>GB/T20021并根据散粮粉尘在静电积聚下易燃特点按MT113标准增加了导电性能；</w:t>
      </w:r>
    </w:p>
    <w:p w:rsidR="00C2790C" w:rsidRPr="00BC445B" w:rsidRDefault="00C2790C" w:rsidP="00BC445B">
      <w:pPr>
        <w:pStyle w:val="ac"/>
        <w:spacing w:line="360" w:lineRule="auto"/>
        <w:ind w:left="360" w:firstLineChars="200" w:firstLine="480"/>
        <w:rPr>
          <w:rFonts w:ascii="华文中宋" w:eastAsia="华文中宋" w:hAnsi="华文中宋"/>
          <w:sz w:val="24"/>
          <w:szCs w:val="24"/>
        </w:rPr>
      </w:pPr>
      <w:r w:rsidRPr="00BC445B">
        <w:rPr>
          <w:rFonts w:ascii="华文中宋" w:eastAsia="华文中宋" w:hAnsi="华文中宋" w:hint="eastAsia"/>
          <w:sz w:val="24"/>
          <w:szCs w:val="24"/>
        </w:rPr>
        <w:t>耐油型O</w:t>
      </w:r>
      <w:r w:rsidR="00BC1AE6" w:rsidRPr="00BC445B">
        <w:rPr>
          <w:rFonts w:ascii="华文中宋" w:eastAsia="华文中宋" w:hAnsi="华文中宋" w:hint="eastAsia"/>
          <w:sz w:val="24"/>
          <w:szCs w:val="24"/>
        </w:rPr>
        <w:t>：</w:t>
      </w:r>
      <w:r w:rsidR="00E53B6F">
        <w:rPr>
          <w:rFonts w:ascii="华文中宋" w:eastAsia="华文中宋" w:hAnsi="华文中宋" w:hint="eastAsia"/>
          <w:sz w:val="24"/>
          <w:szCs w:val="24"/>
        </w:rPr>
        <w:t>来源于</w:t>
      </w:r>
      <w:r w:rsidRPr="00BC445B">
        <w:rPr>
          <w:rFonts w:ascii="华文中宋" w:eastAsia="华文中宋" w:hAnsi="华文中宋" w:hint="eastAsia"/>
          <w:sz w:val="24"/>
          <w:szCs w:val="24"/>
        </w:rPr>
        <w:t>HG/T3714并根据散粮粉尘在静电积聚下易燃特点按MT113标准增加了导电性能；</w:t>
      </w:r>
    </w:p>
    <w:p w:rsidR="00C40677" w:rsidRPr="00BC445B" w:rsidRDefault="00C2790C" w:rsidP="00BC445B">
      <w:pPr>
        <w:spacing w:line="360" w:lineRule="auto"/>
        <w:ind w:firstLineChars="350" w:firstLine="840"/>
        <w:rPr>
          <w:rFonts w:ascii="华文中宋" w:eastAsia="华文中宋" w:hAnsi="华文中宋"/>
          <w:sz w:val="24"/>
          <w:szCs w:val="24"/>
        </w:rPr>
      </w:pPr>
      <w:r w:rsidRPr="00BC445B">
        <w:rPr>
          <w:rFonts w:ascii="华文中宋" w:eastAsia="华文中宋" w:hAnsi="华文中宋" w:hint="eastAsia"/>
          <w:sz w:val="24"/>
          <w:szCs w:val="24"/>
        </w:rPr>
        <w:t>阻燃型 K</w:t>
      </w:r>
      <w:r w:rsidR="00BC1AE6" w:rsidRPr="00BC445B">
        <w:rPr>
          <w:rFonts w:ascii="华文中宋" w:eastAsia="华文中宋" w:hAnsi="华文中宋" w:hint="eastAsia"/>
          <w:sz w:val="24"/>
          <w:szCs w:val="24"/>
        </w:rPr>
        <w:t>：</w:t>
      </w:r>
      <w:r w:rsidRPr="00BC445B">
        <w:rPr>
          <w:rFonts w:ascii="华文中宋" w:eastAsia="华文中宋" w:hAnsi="华文中宋" w:hint="eastAsia"/>
          <w:sz w:val="24"/>
          <w:szCs w:val="24"/>
        </w:rPr>
        <w:t>主</w:t>
      </w:r>
      <w:r w:rsidR="00E53B6F">
        <w:rPr>
          <w:rFonts w:ascii="华文中宋" w:eastAsia="华文中宋" w:hAnsi="华文中宋" w:hint="eastAsia"/>
          <w:sz w:val="24"/>
          <w:szCs w:val="24"/>
        </w:rPr>
        <w:t>来源于</w:t>
      </w:r>
      <w:r w:rsidRPr="00BC445B">
        <w:rPr>
          <w:rFonts w:ascii="华文中宋" w:eastAsia="华文中宋" w:hAnsi="华文中宋" w:hint="eastAsia"/>
          <w:sz w:val="24"/>
          <w:szCs w:val="24"/>
        </w:rPr>
        <w:t>GB/T10822</w:t>
      </w:r>
      <w:r w:rsidR="00BC445B" w:rsidRPr="00BC445B">
        <w:rPr>
          <w:rFonts w:ascii="华文中宋" w:eastAsia="华文中宋" w:hAnsi="华文中宋" w:hint="eastAsia"/>
          <w:sz w:val="24"/>
          <w:szCs w:val="24"/>
        </w:rPr>
        <w:t>；</w:t>
      </w:r>
    </w:p>
    <w:p w:rsidR="00C2790C" w:rsidRPr="00BC445B" w:rsidRDefault="00E53B6F" w:rsidP="00BC445B">
      <w:pPr>
        <w:pStyle w:val="ac"/>
        <w:spacing w:line="360" w:lineRule="auto"/>
        <w:ind w:firstLineChars="236" w:firstLine="566"/>
        <w:rPr>
          <w:rFonts w:ascii="华文中宋" w:eastAsia="华文中宋" w:hAnsi="华文中宋"/>
          <w:sz w:val="24"/>
          <w:szCs w:val="24"/>
        </w:rPr>
      </w:pPr>
      <w:r w:rsidRPr="00E53B6F">
        <w:rPr>
          <w:rFonts w:ascii="华文中宋" w:eastAsia="华文中宋" w:hAnsi="华文中宋" w:hint="eastAsia"/>
          <w:sz w:val="24"/>
          <w:szCs w:val="24"/>
          <w:lang w:val="zh-CN"/>
        </w:rPr>
        <w:t>表</w:t>
      </w:r>
      <w:r>
        <w:rPr>
          <w:rFonts w:ascii="华文中宋" w:eastAsia="华文中宋" w:hAnsi="华文中宋" w:hint="eastAsia"/>
          <w:sz w:val="24"/>
          <w:szCs w:val="24"/>
          <w:lang w:val="zh-CN"/>
        </w:rPr>
        <w:t>2所列数据</w:t>
      </w:r>
      <w:r w:rsidR="00C2790C" w:rsidRPr="00BC445B">
        <w:rPr>
          <w:rFonts w:ascii="华文中宋" w:eastAsia="华文中宋" w:hAnsi="华文中宋" w:hint="eastAsia"/>
          <w:sz w:val="24"/>
          <w:szCs w:val="24"/>
        </w:rPr>
        <w:t>参照GB/T7984并作了提高</w:t>
      </w:r>
      <w:r w:rsidR="00BC445B" w:rsidRPr="00BC445B">
        <w:rPr>
          <w:rFonts w:ascii="华文中宋" w:eastAsia="华文中宋" w:hAnsi="华文中宋" w:hint="eastAsia"/>
          <w:sz w:val="24"/>
          <w:szCs w:val="24"/>
        </w:rPr>
        <w:t>；</w:t>
      </w:r>
    </w:p>
    <w:p w:rsidR="00C2790C" w:rsidRPr="00BC445B" w:rsidRDefault="00E53B6F" w:rsidP="00BC445B">
      <w:pPr>
        <w:spacing w:line="360" w:lineRule="auto"/>
        <w:ind w:firstLineChars="236" w:firstLine="566"/>
        <w:rPr>
          <w:rFonts w:ascii="华文中宋" w:eastAsia="华文中宋" w:hAnsi="华文中宋"/>
          <w:sz w:val="24"/>
          <w:szCs w:val="24"/>
        </w:rPr>
      </w:pPr>
      <w:r w:rsidRPr="00E53B6F">
        <w:rPr>
          <w:rFonts w:ascii="华文中宋" w:eastAsia="华文中宋" w:hAnsi="华文中宋" w:hint="eastAsia"/>
          <w:sz w:val="24"/>
          <w:szCs w:val="24"/>
          <w:lang w:val="zh-CN"/>
        </w:rPr>
        <w:t>表</w:t>
      </w:r>
      <w:r>
        <w:rPr>
          <w:rFonts w:ascii="华文中宋" w:eastAsia="华文中宋" w:hAnsi="华文中宋" w:hint="eastAsia"/>
          <w:sz w:val="24"/>
          <w:szCs w:val="24"/>
          <w:lang w:val="zh-CN"/>
        </w:rPr>
        <w:t>3所列数据来源于</w:t>
      </w:r>
      <w:r w:rsidR="00C2790C" w:rsidRPr="00BC445B">
        <w:rPr>
          <w:rFonts w:ascii="华文中宋" w:eastAsia="华文中宋" w:hAnsi="华文中宋" w:hint="eastAsia"/>
          <w:sz w:val="24"/>
          <w:szCs w:val="24"/>
        </w:rPr>
        <w:t>GB/T7984</w:t>
      </w:r>
      <w:r w:rsidR="00BC445B" w:rsidRPr="00BC445B">
        <w:rPr>
          <w:rFonts w:ascii="华文中宋" w:eastAsia="华文中宋" w:hAnsi="华文中宋" w:hint="eastAsia"/>
          <w:sz w:val="24"/>
          <w:szCs w:val="24"/>
        </w:rPr>
        <w:t>；</w:t>
      </w:r>
    </w:p>
    <w:p w:rsidR="00A70F8F" w:rsidRDefault="00A70F8F" w:rsidP="00BC445B">
      <w:pPr>
        <w:spacing w:line="360" w:lineRule="auto"/>
        <w:ind w:leftChars="250" w:left="525" w:firstLineChars="11" w:firstLine="26"/>
        <w:rPr>
          <w:rFonts w:ascii="华文中宋" w:eastAsia="华文中宋" w:hAnsi="华文中宋"/>
          <w:sz w:val="24"/>
          <w:szCs w:val="24"/>
        </w:rPr>
      </w:pPr>
      <w:r>
        <w:rPr>
          <w:rFonts w:ascii="华文中宋" w:eastAsia="华文中宋" w:hAnsi="华文中宋" w:hint="eastAsia"/>
          <w:sz w:val="24"/>
          <w:szCs w:val="24"/>
        </w:rPr>
        <w:t>第七章</w:t>
      </w:r>
    </w:p>
    <w:p w:rsidR="00BC445B" w:rsidRDefault="00A70F8F" w:rsidP="00BC445B">
      <w:pPr>
        <w:spacing w:line="360" w:lineRule="auto"/>
        <w:ind w:leftChars="250" w:left="525" w:firstLineChars="11" w:firstLine="26"/>
        <w:rPr>
          <w:rFonts w:ascii="华文中宋" w:eastAsia="华文中宋" w:hAnsi="华文中宋"/>
          <w:sz w:val="24"/>
          <w:szCs w:val="24"/>
          <w:lang w:val="zh-CN"/>
        </w:rPr>
      </w:pPr>
      <w:r>
        <w:rPr>
          <w:rFonts w:ascii="华文中宋" w:eastAsia="华文中宋" w:hAnsi="华文中宋" w:hint="eastAsia"/>
          <w:sz w:val="24"/>
          <w:szCs w:val="24"/>
          <w:lang w:val="zh-CN"/>
        </w:rPr>
        <w:t>第</w:t>
      </w:r>
      <w:r w:rsidR="00BC445B" w:rsidRPr="00BC445B">
        <w:rPr>
          <w:rFonts w:ascii="华文中宋" w:eastAsia="华文中宋" w:hAnsi="华文中宋" w:hint="eastAsia"/>
          <w:sz w:val="24"/>
          <w:szCs w:val="24"/>
          <w:lang w:val="zh-CN"/>
        </w:rPr>
        <w:t>7</w:t>
      </w:r>
      <w:r w:rsidR="00BC445B" w:rsidRPr="00BC445B">
        <w:rPr>
          <w:rFonts w:ascii="华文中宋" w:eastAsia="华文中宋" w:hAnsi="华文中宋"/>
          <w:sz w:val="24"/>
          <w:szCs w:val="24"/>
          <w:lang w:val="zh-CN"/>
        </w:rPr>
        <w:t>.4.1</w:t>
      </w:r>
      <w:r>
        <w:rPr>
          <w:rFonts w:ascii="华文中宋" w:eastAsia="华文中宋" w:hAnsi="华文中宋" w:hint="eastAsia"/>
          <w:sz w:val="24"/>
          <w:szCs w:val="24"/>
          <w:lang w:val="zh-CN"/>
        </w:rPr>
        <w:t>条</w:t>
      </w:r>
      <w:r w:rsidR="00BC445B" w:rsidRPr="00BC445B">
        <w:rPr>
          <w:rFonts w:ascii="华文中宋" w:eastAsia="华文中宋" w:hAnsi="华文中宋"/>
          <w:sz w:val="24"/>
          <w:szCs w:val="24"/>
          <w:lang w:val="zh-CN"/>
        </w:rPr>
        <w:t>直接引用</w:t>
      </w:r>
      <w:r w:rsidR="00BC445B" w:rsidRPr="00BC445B">
        <w:rPr>
          <w:rFonts w:ascii="华文中宋" w:eastAsia="华文中宋" w:hAnsi="华文中宋" w:hint="eastAsia"/>
          <w:sz w:val="24"/>
          <w:szCs w:val="24"/>
          <w:lang w:val="zh-CN"/>
        </w:rPr>
        <w:t>G</w:t>
      </w:r>
      <w:r w:rsidR="00BC445B" w:rsidRPr="00BC445B">
        <w:rPr>
          <w:rFonts w:ascii="华文中宋" w:eastAsia="华文中宋" w:hAnsi="华文中宋"/>
          <w:sz w:val="24"/>
          <w:szCs w:val="24"/>
          <w:lang w:val="zh-CN"/>
        </w:rPr>
        <w:t>B/T 10596-2011</w:t>
      </w:r>
      <w:r w:rsidR="00C43664">
        <w:rPr>
          <w:rFonts w:ascii="华文中宋" w:eastAsia="华文中宋" w:hAnsi="华文中宋" w:hint="eastAsia"/>
          <w:sz w:val="24"/>
          <w:szCs w:val="24"/>
          <w:lang w:val="zh-CN"/>
        </w:rPr>
        <w:t>标准</w:t>
      </w:r>
      <w:r w:rsidR="00BC445B" w:rsidRPr="00BC445B">
        <w:rPr>
          <w:rFonts w:ascii="华文中宋" w:eastAsia="华文中宋" w:hAnsi="华文中宋" w:hint="eastAsia"/>
          <w:sz w:val="24"/>
          <w:szCs w:val="24"/>
          <w:lang w:val="zh-CN"/>
        </w:rPr>
        <w:t>第</w:t>
      </w:r>
      <w:r w:rsidR="00BC445B" w:rsidRPr="00BC445B">
        <w:rPr>
          <w:rFonts w:ascii="华文中宋" w:eastAsia="华文中宋" w:hAnsi="华文中宋"/>
          <w:sz w:val="24"/>
          <w:szCs w:val="24"/>
          <w:lang w:val="zh-CN"/>
        </w:rPr>
        <w:t>5.2.2.1条</w:t>
      </w:r>
      <w:r w:rsidR="00BC445B" w:rsidRPr="00BC445B">
        <w:rPr>
          <w:rFonts w:ascii="华文中宋" w:eastAsia="华文中宋" w:hAnsi="华文中宋" w:hint="eastAsia"/>
          <w:sz w:val="24"/>
          <w:szCs w:val="24"/>
          <w:lang w:val="zh-CN"/>
        </w:rPr>
        <w:t>；</w:t>
      </w:r>
    </w:p>
    <w:p w:rsidR="00A70F8F" w:rsidRDefault="00A70F8F" w:rsidP="00BC445B">
      <w:pPr>
        <w:spacing w:line="360" w:lineRule="auto"/>
        <w:ind w:leftChars="250" w:left="525" w:firstLineChars="11" w:firstLine="26"/>
        <w:rPr>
          <w:rFonts w:ascii="华文中宋" w:eastAsia="华文中宋" w:hAnsi="华文中宋"/>
          <w:sz w:val="24"/>
          <w:szCs w:val="24"/>
          <w:lang w:val="zh-CN"/>
        </w:rPr>
      </w:pPr>
      <w:r>
        <w:rPr>
          <w:rFonts w:ascii="华文中宋" w:eastAsia="华文中宋" w:hAnsi="华文中宋" w:hint="eastAsia"/>
          <w:sz w:val="24"/>
          <w:szCs w:val="24"/>
          <w:lang w:val="zh-CN"/>
        </w:rPr>
        <w:t>第八章</w:t>
      </w:r>
    </w:p>
    <w:p w:rsidR="00A70F8F" w:rsidRDefault="00A70F8F" w:rsidP="00BC445B">
      <w:pPr>
        <w:spacing w:line="360" w:lineRule="auto"/>
        <w:ind w:leftChars="250" w:left="525" w:firstLineChars="11" w:firstLine="26"/>
        <w:rPr>
          <w:rFonts w:ascii="华文中宋" w:eastAsia="华文中宋" w:hAnsi="华文中宋"/>
          <w:sz w:val="24"/>
          <w:szCs w:val="24"/>
          <w:lang w:val="zh-CN"/>
        </w:rPr>
      </w:pPr>
      <w:r>
        <w:rPr>
          <w:rFonts w:ascii="华文中宋" w:eastAsia="华文中宋" w:hAnsi="华文中宋" w:hint="eastAsia"/>
          <w:sz w:val="24"/>
          <w:szCs w:val="24"/>
          <w:lang w:val="zh-CN"/>
        </w:rPr>
        <w:t>表4~14</w:t>
      </w:r>
      <w:r w:rsidR="00C43664">
        <w:rPr>
          <w:rFonts w:ascii="华文中宋" w:eastAsia="华文中宋" w:hAnsi="华文中宋" w:hint="eastAsia"/>
          <w:sz w:val="24"/>
          <w:szCs w:val="24"/>
          <w:lang w:val="zh-CN"/>
        </w:rPr>
        <w:t>数据均来源于GB/T10595-2017;</w:t>
      </w:r>
    </w:p>
    <w:p w:rsidR="00A70F8F" w:rsidRDefault="00A70F8F" w:rsidP="00BC445B">
      <w:pPr>
        <w:spacing w:line="360" w:lineRule="auto"/>
        <w:ind w:leftChars="250" w:left="525" w:firstLineChars="11" w:firstLine="26"/>
        <w:rPr>
          <w:rFonts w:ascii="华文中宋" w:eastAsia="华文中宋" w:hAnsi="华文中宋"/>
          <w:sz w:val="24"/>
          <w:szCs w:val="24"/>
          <w:lang w:val="zh-CN"/>
        </w:rPr>
      </w:pPr>
      <w:r>
        <w:rPr>
          <w:rFonts w:ascii="华文中宋" w:eastAsia="华文中宋" w:hAnsi="华文中宋" w:hint="eastAsia"/>
          <w:sz w:val="24"/>
          <w:szCs w:val="24"/>
          <w:lang w:val="zh-CN"/>
        </w:rPr>
        <w:t>第九章</w:t>
      </w:r>
    </w:p>
    <w:p w:rsidR="00543712" w:rsidRPr="00BC445B" w:rsidRDefault="00A70F8F" w:rsidP="00BC445B">
      <w:pPr>
        <w:spacing w:line="360" w:lineRule="auto"/>
        <w:ind w:leftChars="250" w:left="525" w:firstLineChars="11" w:firstLine="26"/>
        <w:rPr>
          <w:rFonts w:ascii="华文中宋" w:eastAsia="华文中宋" w:hAnsi="华文中宋"/>
          <w:sz w:val="24"/>
          <w:szCs w:val="24"/>
        </w:rPr>
      </w:pPr>
      <w:r>
        <w:rPr>
          <w:rFonts w:ascii="华文中宋" w:eastAsia="华文中宋" w:hAnsi="华文中宋" w:hint="eastAsia"/>
          <w:sz w:val="24"/>
          <w:szCs w:val="24"/>
        </w:rPr>
        <w:t>表15和表16数据依据</w:t>
      </w:r>
      <w:r w:rsidR="00543712" w:rsidRPr="00BC445B">
        <w:rPr>
          <w:rFonts w:ascii="华文中宋" w:eastAsia="华文中宋" w:hAnsi="华文中宋" w:hint="eastAsia"/>
          <w:sz w:val="24"/>
          <w:szCs w:val="24"/>
        </w:rPr>
        <w:t>企业标准</w:t>
      </w:r>
      <w:r w:rsidR="00BC445B" w:rsidRPr="00BC445B">
        <w:rPr>
          <w:rFonts w:ascii="华文中宋" w:eastAsia="华文中宋" w:hAnsi="华文中宋" w:hint="eastAsia"/>
          <w:sz w:val="24"/>
          <w:szCs w:val="24"/>
        </w:rPr>
        <w:t>；</w:t>
      </w:r>
    </w:p>
    <w:p w:rsidR="00543712" w:rsidRPr="00BC445B" w:rsidRDefault="00A70F8F" w:rsidP="00BC445B">
      <w:pPr>
        <w:spacing w:line="360" w:lineRule="auto"/>
        <w:ind w:firstLineChars="236" w:firstLine="566"/>
        <w:rPr>
          <w:rFonts w:ascii="华文中宋" w:eastAsia="华文中宋" w:hAnsi="华文中宋"/>
          <w:sz w:val="24"/>
          <w:szCs w:val="24"/>
        </w:rPr>
      </w:pPr>
      <w:r>
        <w:rPr>
          <w:rFonts w:ascii="华文中宋" w:eastAsia="华文中宋" w:hAnsi="华文中宋" w:hint="eastAsia"/>
          <w:sz w:val="24"/>
          <w:szCs w:val="24"/>
        </w:rPr>
        <w:t>表17数据来源于</w:t>
      </w:r>
      <w:r w:rsidR="00543712" w:rsidRPr="00BC445B">
        <w:rPr>
          <w:rFonts w:ascii="华文中宋" w:eastAsia="华文中宋" w:hAnsi="华文中宋" w:hint="eastAsia"/>
          <w:sz w:val="24"/>
          <w:szCs w:val="24"/>
        </w:rPr>
        <w:t xml:space="preserve"> GB/T700及GB/T3280</w:t>
      </w:r>
      <w:r w:rsidR="00BC445B" w:rsidRPr="00BC445B">
        <w:rPr>
          <w:rFonts w:ascii="华文中宋" w:eastAsia="华文中宋" w:hAnsi="华文中宋" w:hint="eastAsia"/>
          <w:sz w:val="24"/>
          <w:szCs w:val="24"/>
        </w:rPr>
        <w:t>；</w:t>
      </w:r>
    </w:p>
    <w:p w:rsidR="00080C7F" w:rsidRDefault="00080C7F" w:rsidP="00BC445B">
      <w:pPr>
        <w:spacing w:line="360" w:lineRule="auto"/>
        <w:ind w:firstLineChars="236" w:firstLine="566"/>
        <w:rPr>
          <w:rFonts w:ascii="华文中宋" w:eastAsia="华文中宋" w:hAnsi="华文中宋"/>
          <w:sz w:val="24"/>
          <w:szCs w:val="24"/>
        </w:rPr>
      </w:pPr>
      <w:r>
        <w:rPr>
          <w:rFonts w:ascii="华文中宋" w:eastAsia="华文中宋" w:hAnsi="华文中宋" w:hint="eastAsia"/>
          <w:sz w:val="24"/>
          <w:szCs w:val="24"/>
        </w:rPr>
        <w:t>第十章</w:t>
      </w:r>
    </w:p>
    <w:p w:rsidR="00BC445B" w:rsidRDefault="00080C7F" w:rsidP="00BC445B">
      <w:pPr>
        <w:spacing w:line="360" w:lineRule="auto"/>
        <w:ind w:firstLineChars="236" w:firstLine="566"/>
        <w:rPr>
          <w:rFonts w:ascii="华文中宋" w:eastAsia="华文中宋" w:hAnsi="华文中宋"/>
          <w:sz w:val="24"/>
          <w:szCs w:val="24"/>
        </w:rPr>
      </w:pPr>
      <w:r>
        <w:rPr>
          <w:rFonts w:ascii="华文中宋" w:eastAsia="华文中宋" w:hAnsi="华文中宋" w:hint="eastAsia"/>
          <w:sz w:val="24"/>
          <w:szCs w:val="24"/>
        </w:rPr>
        <w:t>表18、表19数据来源于</w:t>
      </w:r>
      <w:r w:rsidR="00BC445B" w:rsidRPr="00BC445B">
        <w:rPr>
          <w:rFonts w:ascii="华文中宋" w:eastAsia="华文中宋" w:hAnsi="华文中宋" w:hint="eastAsia"/>
          <w:sz w:val="24"/>
          <w:szCs w:val="24"/>
        </w:rPr>
        <w:t>企业标准；</w:t>
      </w:r>
    </w:p>
    <w:p w:rsidR="00080C7F" w:rsidRDefault="00080C7F" w:rsidP="00BC445B">
      <w:pPr>
        <w:spacing w:line="360" w:lineRule="auto"/>
        <w:ind w:firstLineChars="236" w:firstLine="566"/>
        <w:rPr>
          <w:rFonts w:ascii="华文中宋" w:eastAsia="华文中宋" w:hAnsi="华文中宋"/>
          <w:sz w:val="24"/>
          <w:szCs w:val="24"/>
        </w:rPr>
      </w:pPr>
      <w:r>
        <w:rPr>
          <w:rFonts w:ascii="华文中宋" w:eastAsia="华文中宋" w:hAnsi="华文中宋" w:hint="eastAsia"/>
          <w:sz w:val="24"/>
          <w:szCs w:val="24"/>
        </w:rPr>
        <w:t>表20、表21数据来源于所列标准；</w:t>
      </w:r>
    </w:p>
    <w:p w:rsidR="00080C7F" w:rsidRDefault="00080C7F" w:rsidP="00BC445B">
      <w:pPr>
        <w:spacing w:line="360" w:lineRule="auto"/>
        <w:ind w:firstLineChars="236" w:firstLine="566"/>
        <w:rPr>
          <w:rFonts w:ascii="华文中宋" w:eastAsia="华文中宋" w:hAnsi="华文中宋"/>
          <w:sz w:val="24"/>
          <w:szCs w:val="24"/>
        </w:rPr>
      </w:pPr>
      <w:r>
        <w:rPr>
          <w:rFonts w:ascii="华文中宋" w:eastAsia="华文中宋" w:hAnsi="华文中宋" w:hint="eastAsia"/>
          <w:sz w:val="24"/>
          <w:szCs w:val="24"/>
        </w:rPr>
        <w:lastRenderedPageBreak/>
        <w:t>第十一章</w:t>
      </w:r>
    </w:p>
    <w:p w:rsidR="00080C7F" w:rsidRPr="00080C7F" w:rsidRDefault="00080C7F" w:rsidP="00BC445B">
      <w:pPr>
        <w:spacing w:line="360" w:lineRule="auto"/>
        <w:ind w:firstLineChars="236" w:firstLine="566"/>
        <w:rPr>
          <w:rFonts w:ascii="华文中宋" w:eastAsia="华文中宋" w:hAnsi="华文中宋"/>
          <w:sz w:val="24"/>
          <w:szCs w:val="24"/>
        </w:rPr>
      </w:pPr>
      <w:r>
        <w:rPr>
          <w:rFonts w:ascii="华文中宋" w:eastAsia="华文中宋" w:hAnsi="华文中宋" w:hint="eastAsia"/>
          <w:sz w:val="24"/>
          <w:szCs w:val="24"/>
        </w:rPr>
        <w:t>表22数据来源于企业；</w:t>
      </w:r>
    </w:p>
    <w:p w:rsidR="00BC445B" w:rsidRDefault="00080C7F" w:rsidP="00BC445B">
      <w:pPr>
        <w:spacing w:line="360" w:lineRule="auto"/>
        <w:ind w:firstLineChars="236" w:firstLine="566"/>
        <w:rPr>
          <w:rFonts w:ascii="华文中宋" w:eastAsia="华文中宋" w:hAnsi="华文中宋"/>
          <w:sz w:val="24"/>
          <w:szCs w:val="24"/>
          <w:lang w:val="zh-CN"/>
        </w:rPr>
      </w:pPr>
      <w:r>
        <w:rPr>
          <w:rFonts w:ascii="华文中宋" w:eastAsia="华文中宋" w:hAnsi="华文中宋" w:hint="eastAsia"/>
          <w:sz w:val="24"/>
          <w:szCs w:val="24"/>
          <w:lang w:val="zh-CN"/>
        </w:rPr>
        <w:t>第</w:t>
      </w:r>
      <w:r w:rsidR="00BC445B" w:rsidRPr="00BC445B">
        <w:rPr>
          <w:rFonts w:ascii="华文中宋" w:eastAsia="华文中宋" w:hAnsi="华文中宋"/>
          <w:sz w:val="24"/>
          <w:szCs w:val="24"/>
          <w:lang w:val="zh-CN"/>
        </w:rPr>
        <w:t>11.4.1</w:t>
      </w:r>
      <w:r>
        <w:rPr>
          <w:rFonts w:ascii="华文中宋" w:eastAsia="华文中宋" w:hAnsi="华文中宋" w:hint="eastAsia"/>
          <w:sz w:val="24"/>
          <w:szCs w:val="24"/>
          <w:lang w:val="zh-CN"/>
        </w:rPr>
        <w:t>的数据为</w:t>
      </w:r>
      <w:r w:rsidR="00BC445B" w:rsidRPr="00BC445B">
        <w:rPr>
          <w:rFonts w:ascii="华文中宋" w:eastAsia="华文中宋" w:hAnsi="华文中宋"/>
          <w:sz w:val="24"/>
          <w:szCs w:val="24"/>
          <w:lang w:val="zh-CN"/>
        </w:rPr>
        <w:t>直接引用</w:t>
      </w:r>
      <w:r w:rsidR="00BC445B" w:rsidRPr="00BC445B">
        <w:rPr>
          <w:rFonts w:ascii="华文中宋" w:eastAsia="华文中宋" w:hAnsi="华文中宋" w:hint="eastAsia"/>
          <w:sz w:val="24"/>
          <w:szCs w:val="24"/>
          <w:lang w:val="zh-CN"/>
        </w:rPr>
        <w:t>GB/T 10596-2011 埋刮板输送机 5.2.</w:t>
      </w:r>
      <w:r w:rsidR="00BC445B" w:rsidRPr="00BC445B">
        <w:rPr>
          <w:rFonts w:ascii="华文中宋" w:eastAsia="华文中宋" w:hAnsi="华文中宋"/>
          <w:sz w:val="24"/>
          <w:szCs w:val="24"/>
          <w:lang w:val="zh-CN"/>
        </w:rPr>
        <w:t>1</w:t>
      </w:r>
      <w:r w:rsidR="00BC445B" w:rsidRPr="00BC445B">
        <w:rPr>
          <w:rFonts w:ascii="华文中宋" w:eastAsia="华文中宋" w:hAnsi="华文中宋" w:hint="eastAsia"/>
          <w:sz w:val="24"/>
          <w:szCs w:val="24"/>
          <w:lang w:val="zh-CN"/>
        </w:rPr>
        <w:t>.1条；</w:t>
      </w:r>
    </w:p>
    <w:p w:rsidR="00080C7F" w:rsidRPr="00BC445B" w:rsidRDefault="00080C7F" w:rsidP="00BC445B">
      <w:pPr>
        <w:spacing w:line="360" w:lineRule="auto"/>
        <w:ind w:firstLineChars="236" w:firstLine="566"/>
        <w:rPr>
          <w:rFonts w:ascii="华文中宋" w:eastAsia="华文中宋" w:hAnsi="华文中宋"/>
          <w:sz w:val="24"/>
          <w:szCs w:val="24"/>
          <w:lang w:val="zh-CN"/>
        </w:rPr>
      </w:pPr>
      <w:r>
        <w:rPr>
          <w:rFonts w:ascii="华文中宋" w:eastAsia="华文中宋" w:hAnsi="华文中宋" w:hint="eastAsia"/>
          <w:sz w:val="24"/>
          <w:szCs w:val="24"/>
          <w:lang w:val="zh-CN"/>
        </w:rPr>
        <w:t>第十二章</w:t>
      </w:r>
    </w:p>
    <w:p w:rsidR="00BC1AE6" w:rsidRPr="00BC445B" w:rsidRDefault="00080C7F" w:rsidP="00BC445B">
      <w:pPr>
        <w:spacing w:line="360" w:lineRule="auto"/>
        <w:ind w:firstLineChars="236" w:firstLine="566"/>
        <w:rPr>
          <w:rFonts w:ascii="华文中宋" w:eastAsia="华文中宋" w:hAnsi="华文中宋"/>
          <w:sz w:val="24"/>
          <w:szCs w:val="24"/>
        </w:rPr>
      </w:pPr>
      <w:r>
        <w:rPr>
          <w:rFonts w:ascii="华文中宋" w:eastAsia="华文中宋" w:hAnsi="华文中宋" w:hint="eastAsia"/>
          <w:sz w:val="24"/>
          <w:szCs w:val="24"/>
        </w:rPr>
        <w:t>表23、表24的数据来源于</w:t>
      </w:r>
      <w:r w:rsidR="00543712" w:rsidRPr="00BC445B">
        <w:rPr>
          <w:rFonts w:ascii="华文中宋" w:eastAsia="华文中宋" w:hAnsi="华文中宋" w:hint="eastAsia"/>
          <w:sz w:val="24"/>
          <w:szCs w:val="24"/>
        </w:rPr>
        <w:t>MT962</w:t>
      </w:r>
      <w:r w:rsidR="00BC445B" w:rsidRPr="00BC445B">
        <w:rPr>
          <w:rFonts w:ascii="华文中宋" w:eastAsia="华文中宋" w:hAnsi="华文中宋" w:hint="eastAsia"/>
          <w:sz w:val="24"/>
          <w:szCs w:val="24"/>
        </w:rPr>
        <w:t>；</w:t>
      </w:r>
    </w:p>
    <w:p w:rsidR="00080C7F" w:rsidRDefault="00080C7F" w:rsidP="00BC445B">
      <w:pPr>
        <w:spacing w:line="360" w:lineRule="auto"/>
        <w:ind w:firstLineChars="236" w:firstLine="566"/>
        <w:rPr>
          <w:rFonts w:ascii="华文中宋" w:eastAsia="华文中宋" w:hAnsi="华文中宋"/>
          <w:sz w:val="24"/>
          <w:szCs w:val="24"/>
        </w:rPr>
      </w:pPr>
      <w:r>
        <w:rPr>
          <w:rFonts w:ascii="华文中宋" w:eastAsia="华文中宋" w:hAnsi="华文中宋" w:hint="eastAsia"/>
          <w:sz w:val="24"/>
          <w:szCs w:val="24"/>
        </w:rPr>
        <w:t>第十三章</w:t>
      </w:r>
    </w:p>
    <w:p w:rsidR="00543712" w:rsidRDefault="00080C7F" w:rsidP="00BC445B">
      <w:pPr>
        <w:spacing w:line="360" w:lineRule="auto"/>
        <w:ind w:firstLineChars="236" w:firstLine="566"/>
        <w:rPr>
          <w:rFonts w:ascii="华文中宋" w:eastAsia="华文中宋" w:hAnsi="华文中宋"/>
          <w:sz w:val="24"/>
          <w:szCs w:val="24"/>
        </w:rPr>
      </w:pPr>
      <w:r>
        <w:rPr>
          <w:rFonts w:ascii="华文中宋" w:eastAsia="华文中宋" w:hAnsi="华文中宋" w:hint="eastAsia"/>
          <w:sz w:val="24"/>
          <w:szCs w:val="24"/>
        </w:rPr>
        <w:t>表25数据来源于</w:t>
      </w:r>
      <w:r w:rsidR="00543712" w:rsidRPr="00BC445B">
        <w:rPr>
          <w:rFonts w:ascii="华文中宋" w:eastAsia="华文中宋" w:hAnsi="华文中宋" w:hint="eastAsia"/>
          <w:sz w:val="24"/>
          <w:szCs w:val="24"/>
        </w:rPr>
        <w:t>企业标准</w:t>
      </w:r>
      <w:r w:rsidR="00BC445B" w:rsidRPr="00BC445B">
        <w:rPr>
          <w:rFonts w:ascii="华文中宋" w:eastAsia="华文中宋" w:hAnsi="华文中宋" w:hint="eastAsia"/>
          <w:sz w:val="24"/>
          <w:szCs w:val="24"/>
        </w:rPr>
        <w:t>；</w:t>
      </w:r>
    </w:p>
    <w:p w:rsidR="00080C7F" w:rsidRPr="00080C7F" w:rsidRDefault="00080C7F" w:rsidP="00BC445B">
      <w:pPr>
        <w:spacing w:line="360" w:lineRule="auto"/>
        <w:ind w:firstLineChars="236" w:firstLine="566"/>
        <w:rPr>
          <w:rFonts w:ascii="华文中宋" w:eastAsia="华文中宋" w:hAnsi="华文中宋"/>
          <w:sz w:val="24"/>
          <w:szCs w:val="24"/>
        </w:rPr>
      </w:pPr>
      <w:r>
        <w:rPr>
          <w:rFonts w:ascii="华文中宋" w:eastAsia="华文中宋" w:hAnsi="华文中宋" w:hint="eastAsia"/>
          <w:sz w:val="24"/>
          <w:szCs w:val="24"/>
        </w:rPr>
        <w:t>第十四章</w:t>
      </w:r>
    </w:p>
    <w:p w:rsidR="00C40677" w:rsidRPr="00BC445B" w:rsidRDefault="00080C7F" w:rsidP="00BC445B">
      <w:pPr>
        <w:spacing w:line="360" w:lineRule="auto"/>
        <w:ind w:firstLineChars="236" w:firstLine="566"/>
        <w:rPr>
          <w:rFonts w:ascii="华文中宋" w:eastAsia="华文中宋" w:hAnsi="华文中宋"/>
          <w:sz w:val="24"/>
          <w:szCs w:val="24"/>
          <w:lang w:val="zh-CN"/>
        </w:rPr>
      </w:pPr>
      <w:r>
        <w:rPr>
          <w:rFonts w:ascii="华文中宋" w:eastAsia="华文中宋" w:hAnsi="华文中宋" w:hint="eastAsia"/>
          <w:sz w:val="24"/>
          <w:szCs w:val="24"/>
          <w:lang w:val="zh-CN"/>
        </w:rPr>
        <w:t>表26数据来源于</w:t>
      </w:r>
      <w:r w:rsidR="00C40677" w:rsidRPr="00BC445B">
        <w:rPr>
          <w:rFonts w:ascii="华文中宋" w:eastAsia="华文中宋" w:hAnsi="华文中宋" w:hint="eastAsia"/>
          <w:sz w:val="24"/>
          <w:szCs w:val="24"/>
          <w:lang w:val="zh-CN"/>
        </w:rPr>
        <w:t>GB/T 25234-2010</w:t>
      </w:r>
      <w:r w:rsidR="00BC445B" w:rsidRPr="00BC445B">
        <w:rPr>
          <w:rFonts w:ascii="华文中宋" w:eastAsia="华文中宋" w:hAnsi="华文中宋" w:hint="eastAsia"/>
          <w:sz w:val="24"/>
          <w:szCs w:val="24"/>
          <w:lang w:val="zh-CN"/>
        </w:rPr>
        <w:t>；</w:t>
      </w:r>
    </w:p>
    <w:p w:rsidR="00C40677" w:rsidRPr="00BC445B" w:rsidRDefault="00C40677" w:rsidP="00BC445B">
      <w:pPr>
        <w:spacing w:line="360" w:lineRule="auto"/>
        <w:ind w:firstLineChars="236" w:firstLine="566"/>
        <w:rPr>
          <w:rFonts w:ascii="华文中宋" w:eastAsia="华文中宋" w:hAnsi="华文中宋"/>
          <w:sz w:val="24"/>
          <w:szCs w:val="24"/>
          <w:lang w:val="zh-CN"/>
        </w:rPr>
      </w:pPr>
      <w:r w:rsidRPr="00BC445B">
        <w:rPr>
          <w:rFonts w:ascii="华文中宋" w:eastAsia="华文中宋" w:hAnsi="华文中宋" w:hint="eastAsia"/>
          <w:sz w:val="24"/>
          <w:szCs w:val="24"/>
          <w:lang w:val="zh-CN"/>
        </w:rPr>
        <w:t>表2</w:t>
      </w:r>
      <w:r w:rsidRPr="00BC445B">
        <w:rPr>
          <w:rFonts w:ascii="华文中宋" w:eastAsia="华文中宋" w:hAnsi="华文中宋"/>
          <w:sz w:val="24"/>
          <w:szCs w:val="24"/>
          <w:lang w:val="zh-CN"/>
        </w:rPr>
        <w:t>7</w:t>
      </w:r>
      <w:r w:rsidRPr="00BC445B">
        <w:rPr>
          <w:rFonts w:ascii="华文中宋" w:eastAsia="华文中宋" w:hAnsi="华文中宋" w:hint="eastAsia"/>
          <w:sz w:val="24"/>
          <w:szCs w:val="24"/>
          <w:lang w:val="zh-CN"/>
        </w:rPr>
        <w:t>为理论计算数据</w:t>
      </w:r>
      <w:r w:rsidR="00BC445B" w:rsidRPr="00BC445B">
        <w:rPr>
          <w:rFonts w:ascii="华文中宋" w:eastAsia="华文中宋" w:hAnsi="华文中宋" w:hint="eastAsia"/>
          <w:sz w:val="24"/>
          <w:szCs w:val="24"/>
          <w:lang w:val="zh-CN"/>
        </w:rPr>
        <w:t>；</w:t>
      </w:r>
    </w:p>
    <w:p w:rsidR="00573F4B" w:rsidRDefault="00C40677" w:rsidP="00BC445B">
      <w:pPr>
        <w:spacing w:line="360" w:lineRule="auto"/>
        <w:ind w:firstLineChars="236" w:firstLine="566"/>
        <w:rPr>
          <w:rFonts w:ascii="华文中宋" w:eastAsia="华文中宋" w:hAnsi="华文中宋"/>
          <w:sz w:val="24"/>
          <w:szCs w:val="24"/>
          <w:lang w:val="zh-CN"/>
        </w:rPr>
      </w:pPr>
      <w:r w:rsidRPr="00BC445B">
        <w:rPr>
          <w:rFonts w:ascii="华文中宋" w:eastAsia="华文中宋" w:hAnsi="华文中宋" w:hint="eastAsia"/>
          <w:sz w:val="24"/>
          <w:szCs w:val="24"/>
          <w:lang w:val="zh-CN"/>
        </w:rPr>
        <w:t>表2</w:t>
      </w:r>
      <w:r w:rsidRPr="00BC445B">
        <w:rPr>
          <w:rFonts w:ascii="华文中宋" w:eastAsia="华文中宋" w:hAnsi="华文中宋"/>
          <w:sz w:val="24"/>
          <w:szCs w:val="24"/>
          <w:lang w:val="zh-CN"/>
        </w:rPr>
        <w:t>8</w:t>
      </w:r>
      <w:r w:rsidRPr="00BC445B">
        <w:rPr>
          <w:rFonts w:ascii="华文中宋" w:eastAsia="华文中宋" w:hAnsi="华文中宋" w:hint="eastAsia"/>
          <w:sz w:val="24"/>
          <w:szCs w:val="24"/>
          <w:lang w:val="zh-CN"/>
        </w:rPr>
        <w:t>为实验数据</w:t>
      </w:r>
      <w:r w:rsidR="00573F4B">
        <w:rPr>
          <w:rFonts w:ascii="华文中宋" w:eastAsia="华文中宋" w:hAnsi="华文中宋" w:hint="eastAsia"/>
          <w:sz w:val="24"/>
          <w:szCs w:val="24"/>
          <w:lang w:val="zh-CN"/>
        </w:rPr>
        <w:t>；</w:t>
      </w:r>
    </w:p>
    <w:p w:rsidR="00573F4B" w:rsidRDefault="00573F4B" w:rsidP="00BC445B">
      <w:pPr>
        <w:spacing w:line="360" w:lineRule="auto"/>
        <w:ind w:firstLineChars="236" w:firstLine="566"/>
        <w:rPr>
          <w:rFonts w:ascii="华文中宋" w:eastAsia="华文中宋" w:hAnsi="华文中宋"/>
          <w:sz w:val="24"/>
          <w:szCs w:val="24"/>
          <w:lang w:val="zh-CN"/>
        </w:rPr>
      </w:pPr>
      <w:r>
        <w:rPr>
          <w:rFonts w:ascii="华文中宋" w:eastAsia="华文中宋" w:hAnsi="华文中宋" w:hint="eastAsia"/>
          <w:sz w:val="24"/>
          <w:szCs w:val="24"/>
          <w:lang w:val="zh-CN"/>
        </w:rPr>
        <w:t>第十五章</w:t>
      </w:r>
    </w:p>
    <w:p w:rsidR="00C40677" w:rsidRPr="00BC445B" w:rsidRDefault="00573F4B" w:rsidP="00BC445B">
      <w:pPr>
        <w:spacing w:line="360" w:lineRule="auto"/>
        <w:ind w:firstLineChars="236" w:firstLine="566"/>
        <w:rPr>
          <w:rFonts w:ascii="华文中宋" w:eastAsia="华文中宋" w:hAnsi="华文中宋"/>
          <w:sz w:val="24"/>
          <w:szCs w:val="24"/>
          <w:lang w:val="zh-CN"/>
        </w:rPr>
      </w:pPr>
      <w:r>
        <w:rPr>
          <w:rFonts w:ascii="华文中宋" w:eastAsia="华文中宋" w:hAnsi="华文中宋" w:hint="eastAsia"/>
          <w:sz w:val="24"/>
          <w:szCs w:val="24"/>
          <w:lang w:val="zh-CN"/>
        </w:rPr>
        <w:t>表29数据来源于实验测试数据</w:t>
      </w:r>
      <w:r w:rsidR="00BC445B" w:rsidRPr="00BC445B">
        <w:rPr>
          <w:rFonts w:ascii="华文中宋" w:eastAsia="华文中宋" w:hAnsi="华文中宋" w:hint="eastAsia"/>
          <w:sz w:val="24"/>
          <w:szCs w:val="24"/>
          <w:lang w:val="zh-CN"/>
        </w:rPr>
        <w:t>。</w:t>
      </w:r>
    </w:p>
    <w:p w:rsidR="00BC445B" w:rsidRPr="00BC445B" w:rsidRDefault="00BC445B" w:rsidP="00BC445B">
      <w:pPr>
        <w:spacing w:line="360" w:lineRule="auto"/>
        <w:ind w:firstLineChars="236" w:firstLine="496"/>
        <w:rPr>
          <w:rFonts w:ascii="华文中宋" w:eastAsia="华文中宋" w:hAnsi="华文中宋"/>
          <w:b/>
          <w:szCs w:val="21"/>
          <w:lang w:val="zh-CN"/>
        </w:rPr>
      </w:pPr>
      <w:r w:rsidRPr="00BC445B">
        <w:rPr>
          <w:rFonts w:ascii="华文中宋" w:eastAsia="华文中宋" w:hAnsi="华文中宋" w:hint="eastAsia"/>
          <w:b/>
          <w:szCs w:val="21"/>
          <w:lang w:val="zh-CN"/>
        </w:rPr>
        <w:t>注：其他为列入依据来源的数据均为直接引用相应标准条款的数据。</w:t>
      </w:r>
    </w:p>
    <w:p w:rsidR="00006A4C" w:rsidRPr="00BC445B" w:rsidRDefault="00006A4C" w:rsidP="00BC445B">
      <w:pPr>
        <w:spacing w:line="360" w:lineRule="auto"/>
        <w:rPr>
          <w:rFonts w:ascii="华文中宋" w:eastAsia="华文中宋" w:hAnsi="华文中宋"/>
          <w:b/>
          <w:sz w:val="30"/>
          <w:szCs w:val="30"/>
        </w:rPr>
      </w:pPr>
      <w:r w:rsidRPr="00BC445B">
        <w:rPr>
          <w:rFonts w:ascii="华文中宋" w:eastAsia="华文中宋" w:hAnsi="华文中宋" w:hint="eastAsia"/>
          <w:b/>
          <w:sz w:val="30"/>
          <w:szCs w:val="30"/>
        </w:rPr>
        <w:t>三、技术经济论证和预期社会经济效益分析</w:t>
      </w:r>
    </w:p>
    <w:p w:rsidR="00006A4C" w:rsidRPr="00BC445B" w:rsidRDefault="00006A4C" w:rsidP="00BC445B">
      <w:pPr>
        <w:spacing w:line="360" w:lineRule="auto"/>
        <w:ind w:firstLine="461"/>
        <w:rPr>
          <w:rFonts w:ascii="华文中宋" w:eastAsia="华文中宋" w:hAnsi="华文中宋"/>
          <w:sz w:val="24"/>
          <w:lang w:val="zh-CN"/>
        </w:rPr>
      </w:pPr>
      <w:r w:rsidRPr="00BC445B">
        <w:rPr>
          <w:rFonts w:ascii="华文中宋" w:eastAsia="华文中宋" w:hAnsi="华文中宋" w:hint="eastAsia"/>
          <w:sz w:val="24"/>
          <w:lang w:val="zh-CN"/>
        </w:rPr>
        <w:t>近年来，随着我国国民经济快速发展，</w:t>
      </w:r>
      <w:r w:rsidR="00B459A9" w:rsidRPr="00BC445B">
        <w:rPr>
          <w:rFonts w:ascii="华文中宋" w:eastAsia="华文中宋" w:hAnsi="华文中宋" w:hint="eastAsia"/>
          <w:sz w:val="24"/>
          <w:lang w:val="zh-CN"/>
        </w:rPr>
        <w:t>散粮输送与仓储规模的加大，</w:t>
      </w:r>
      <w:r w:rsidRPr="00BC445B">
        <w:rPr>
          <w:rFonts w:ascii="华文中宋" w:eastAsia="华文中宋" w:hAnsi="华文中宋" w:hint="eastAsia"/>
          <w:sz w:val="24"/>
          <w:lang w:val="zh-CN"/>
        </w:rPr>
        <w:t>新工艺、新材料、新技术不断涌现，</w:t>
      </w:r>
      <w:r w:rsidR="00B459A9" w:rsidRPr="00BC445B">
        <w:rPr>
          <w:rFonts w:ascii="华文中宋" w:eastAsia="华文中宋" w:hAnsi="华文中宋" w:hint="eastAsia"/>
          <w:sz w:val="24"/>
          <w:lang w:val="zh-CN"/>
        </w:rPr>
        <w:t>散粮输送系统辅助装置也“百花齐放”，面对此类装置的繁杂，急需一定的技术给予规范、标识给予统一</w:t>
      </w:r>
      <w:r w:rsidRPr="00BC445B">
        <w:rPr>
          <w:rFonts w:ascii="华文中宋" w:eastAsia="华文中宋" w:hAnsi="华文中宋" w:hint="eastAsia"/>
          <w:sz w:val="24"/>
          <w:lang w:val="zh-CN"/>
        </w:rPr>
        <w:t>。</w:t>
      </w:r>
    </w:p>
    <w:p w:rsidR="00006A4C" w:rsidRPr="00BC445B" w:rsidRDefault="00006A4C" w:rsidP="00BC445B">
      <w:pPr>
        <w:spacing w:line="360" w:lineRule="auto"/>
        <w:ind w:firstLine="461"/>
        <w:rPr>
          <w:rFonts w:ascii="华文中宋" w:eastAsia="华文中宋" w:hAnsi="华文中宋"/>
          <w:sz w:val="24"/>
          <w:lang w:val="zh-CN"/>
        </w:rPr>
      </w:pPr>
      <w:r w:rsidRPr="00BC445B">
        <w:rPr>
          <w:rFonts w:ascii="华文中宋" w:eastAsia="华文中宋" w:hAnsi="华文中宋" w:hint="eastAsia"/>
          <w:sz w:val="24"/>
          <w:lang w:val="zh-CN"/>
        </w:rPr>
        <w:t>作为</w:t>
      </w:r>
      <w:r w:rsidR="00B459A9" w:rsidRPr="00BC445B">
        <w:rPr>
          <w:rFonts w:ascii="华文中宋" w:eastAsia="华文中宋" w:hAnsi="华文中宋" w:hint="eastAsia"/>
          <w:sz w:val="24"/>
          <w:lang w:val="zh-CN"/>
        </w:rPr>
        <w:t>中国港口协会</w:t>
      </w:r>
      <w:r w:rsidRPr="00BC445B">
        <w:rPr>
          <w:rFonts w:ascii="华文中宋" w:eastAsia="华文中宋" w:hAnsi="华文中宋" w:hint="eastAsia"/>
          <w:sz w:val="24"/>
          <w:lang w:val="zh-CN"/>
        </w:rPr>
        <w:t>重要的</w:t>
      </w:r>
      <w:r w:rsidR="00B459A9" w:rsidRPr="00BC445B">
        <w:rPr>
          <w:rFonts w:ascii="华文中宋" w:eastAsia="华文中宋" w:hAnsi="华文中宋" w:hint="eastAsia"/>
          <w:sz w:val="24"/>
          <w:lang w:val="zh-CN"/>
        </w:rPr>
        <w:t>团体</w:t>
      </w:r>
      <w:r w:rsidRPr="00BC445B">
        <w:rPr>
          <w:rFonts w:ascii="华文中宋" w:eastAsia="华文中宋" w:hAnsi="华文中宋" w:hint="eastAsia"/>
          <w:sz w:val="24"/>
          <w:lang w:val="zh-CN"/>
        </w:rPr>
        <w:t>标准，本标准对</w:t>
      </w:r>
      <w:r w:rsidR="00B459A9" w:rsidRPr="00BC445B">
        <w:rPr>
          <w:rFonts w:ascii="华文中宋" w:eastAsia="华文中宋" w:hAnsi="华文中宋" w:hint="eastAsia"/>
          <w:sz w:val="24"/>
          <w:lang w:val="zh-CN"/>
        </w:rPr>
        <w:t>规范辅助装置，有着非常重要的意义。本标准发布实施后，将会规范辅助装置技术规范、统一型号标识、提高</w:t>
      </w:r>
      <w:r w:rsidR="00B459A9" w:rsidRPr="00BC445B">
        <w:rPr>
          <w:rFonts w:ascii="华文中宋" w:eastAsia="华文中宋" w:hAnsi="华文中宋" w:hint="eastAsia"/>
          <w:sz w:val="24"/>
          <w:lang w:val="zh-CN"/>
        </w:rPr>
        <w:lastRenderedPageBreak/>
        <w:t>产品的互换性、增大了企业的效益。将有助于提升散粮输送整体技术水平，对</w:t>
      </w:r>
      <w:r w:rsidRPr="00BC445B">
        <w:rPr>
          <w:rFonts w:ascii="华文中宋" w:eastAsia="华文中宋" w:hAnsi="华文中宋" w:hint="eastAsia"/>
          <w:sz w:val="24"/>
          <w:lang w:val="zh-CN"/>
        </w:rPr>
        <w:t>促进社会和谐安全发展都具有积极的意义。</w:t>
      </w:r>
    </w:p>
    <w:p w:rsidR="00006A4C" w:rsidRPr="00BC445B" w:rsidRDefault="00006A4C" w:rsidP="00BC445B">
      <w:pPr>
        <w:spacing w:line="360" w:lineRule="auto"/>
        <w:rPr>
          <w:rFonts w:ascii="华文中宋" w:eastAsia="华文中宋" w:hAnsi="华文中宋"/>
          <w:b/>
          <w:sz w:val="30"/>
          <w:szCs w:val="30"/>
        </w:rPr>
      </w:pPr>
      <w:r w:rsidRPr="00BC445B">
        <w:rPr>
          <w:rFonts w:ascii="华文中宋" w:eastAsia="华文中宋" w:hAnsi="华文中宋" w:hint="eastAsia"/>
          <w:b/>
          <w:sz w:val="30"/>
          <w:szCs w:val="30"/>
        </w:rPr>
        <w:t>四、</w:t>
      </w:r>
      <w:r w:rsidRPr="00BC445B">
        <w:rPr>
          <w:rFonts w:ascii="华文中宋" w:eastAsia="华文中宋" w:hAnsi="华文中宋"/>
          <w:b/>
          <w:sz w:val="30"/>
          <w:szCs w:val="30"/>
        </w:rPr>
        <w:t>采用国际标准和国外先进标准的程度</w:t>
      </w:r>
    </w:p>
    <w:p w:rsidR="00006A4C" w:rsidRPr="00BC445B" w:rsidRDefault="00B459A9" w:rsidP="00BC445B">
      <w:pPr>
        <w:spacing w:line="360" w:lineRule="auto"/>
        <w:ind w:firstLine="461"/>
        <w:rPr>
          <w:rFonts w:ascii="华文中宋" w:eastAsia="华文中宋" w:hAnsi="华文中宋"/>
          <w:sz w:val="24"/>
          <w:lang w:val="zh-CN"/>
        </w:rPr>
      </w:pPr>
      <w:r w:rsidRPr="00BC445B">
        <w:rPr>
          <w:rFonts w:ascii="华文中宋" w:eastAsia="华文中宋" w:hAnsi="华文中宋" w:hint="eastAsia"/>
          <w:sz w:val="24"/>
          <w:lang w:val="zh-CN"/>
        </w:rPr>
        <w:t>未采用</w:t>
      </w:r>
      <w:r w:rsidR="00006A4C" w:rsidRPr="00BC445B">
        <w:rPr>
          <w:rFonts w:ascii="华文中宋" w:eastAsia="华文中宋" w:hAnsi="华文中宋" w:hint="eastAsia"/>
          <w:sz w:val="24"/>
          <w:lang w:val="zh-CN"/>
        </w:rPr>
        <w:t>。</w:t>
      </w:r>
    </w:p>
    <w:p w:rsidR="00006A4C" w:rsidRPr="00BC445B" w:rsidRDefault="00006A4C" w:rsidP="00BC445B">
      <w:pPr>
        <w:spacing w:line="360" w:lineRule="auto"/>
        <w:rPr>
          <w:rFonts w:ascii="华文中宋" w:eastAsia="华文中宋" w:hAnsi="华文中宋"/>
          <w:b/>
          <w:sz w:val="30"/>
          <w:szCs w:val="30"/>
        </w:rPr>
      </w:pPr>
      <w:r w:rsidRPr="00BC445B">
        <w:rPr>
          <w:rFonts w:ascii="华文中宋" w:eastAsia="华文中宋" w:hAnsi="华文中宋" w:hint="eastAsia"/>
          <w:b/>
          <w:sz w:val="30"/>
          <w:szCs w:val="30"/>
        </w:rPr>
        <w:t>五、</w:t>
      </w:r>
      <w:r w:rsidRPr="00BC445B">
        <w:rPr>
          <w:rFonts w:ascii="华文中宋" w:eastAsia="华文中宋" w:hAnsi="华文中宋"/>
          <w:b/>
          <w:sz w:val="30"/>
          <w:szCs w:val="30"/>
        </w:rPr>
        <w:t>与现行有关法律、法规和标准的关系</w:t>
      </w:r>
    </w:p>
    <w:p w:rsidR="00006A4C" w:rsidRPr="00BC445B" w:rsidRDefault="00006A4C" w:rsidP="00BC445B">
      <w:pPr>
        <w:spacing w:line="360" w:lineRule="auto"/>
        <w:rPr>
          <w:rFonts w:ascii="华文中宋" w:eastAsia="华文中宋" w:hAnsi="华文中宋"/>
          <w:sz w:val="24"/>
          <w:lang w:val="zh-CN"/>
        </w:rPr>
      </w:pPr>
      <w:r w:rsidRPr="00BC445B">
        <w:rPr>
          <w:rFonts w:ascii="华文中宋" w:eastAsia="华文中宋" w:hAnsi="华文中宋" w:hint="eastAsia"/>
          <w:sz w:val="24"/>
          <w:lang w:val="zh-CN"/>
        </w:rPr>
        <w:t>本标准的本次</w:t>
      </w:r>
      <w:r w:rsidR="00B459A9" w:rsidRPr="00BC445B">
        <w:rPr>
          <w:rFonts w:ascii="华文中宋" w:eastAsia="华文中宋" w:hAnsi="华文中宋" w:hint="eastAsia"/>
          <w:sz w:val="24"/>
          <w:lang w:val="zh-CN"/>
        </w:rPr>
        <w:t>制订</w:t>
      </w:r>
      <w:r w:rsidRPr="00BC445B">
        <w:rPr>
          <w:rFonts w:ascii="华文中宋" w:eastAsia="华文中宋" w:hAnsi="华文中宋" w:hint="eastAsia"/>
          <w:sz w:val="24"/>
          <w:lang w:val="zh-CN"/>
        </w:rPr>
        <w:t>，首先遵循了</w:t>
      </w:r>
      <w:r w:rsidR="00055D34" w:rsidRPr="00BC445B">
        <w:rPr>
          <w:rFonts w:ascii="华文中宋" w:eastAsia="华文中宋" w:hAnsi="华文中宋" w:hint="eastAsia"/>
          <w:sz w:val="24"/>
          <w:lang w:val="zh-CN"/>
        </w:rPr>
        <w:t>G</w:t>
      </w:r>
      <w:r w:rsidR="00055D34" w:rsidRPr="00BC445B">
        <w:rPr>
          <w:rFonts w:ascii="华文中宋" w:eastAsia="华文中宋" w:hAnsi="华文中宋"/>
          <w:sz w:val="24"/>
          <w:lang w:val="zh-CN"/>
        </w:rPr>
        <w:t>B/T20001.1~4</w:t>
      </w:r>
      <w:r w:rsidR="00055D34" w:rsidRPr="00BC445B">
        <w:rPr>
          <w:rFonts w:ascii="华文中宋" w:eastAsia="华文中宋" w:hAnsi="华文中宋" w:hint="eastAsia"/>
          <w:sz w:val="24"/>
          <w:lang w:val="zh-CN"/>
        </w:rPr>
        <w:t>、G</w:t>
      </w:r>
      <w:r w:rsidR="00055D34" w:rsidRPr="00BC445B">
        <w:rPr>
          <w:rFonts w:ascii="华文中宋" w:eastAsia="华文中宋" w:hAnsi="华文中宋"/>
          <w:sz w:val="24"/>
          <w:lang w:val="zh-CN"/>
        </w:rPr>
        <w:t>B/T20001.</w:t>
      </w:r>
      <w:r w:rsidR="00055D34" w:rsidRPr="00BC445B">
        <w:rPr>
          <w:rFonts w:ascii="华文中宋" w:eastAsia="华文中宋" w:hAnsi="华文中宋" w:hint="eastAsia"/>
          <w:sz w:val="24"/>
          <w:lang w:val="zh-CN"/>
        </w:rPr>
        <w:t>10</w:t>
      </w:r>
      <w:r w:rsidR="00B459A9" w:rsidRPr="00BC445B">
        <w:rPr>
          <w:rFonts w:ascii="华文中宋" w:eastAsia="华文中宋" w:hAnsi="华文中宋" w:hint="eastAsia"/>
          <w:sz w:val="24"/>
          <w:lang w:val="zh-CN"/>
        </w:rPr>
        <w:t>国家标准</w:t>
      </w:r>
      <w:r w:rsidR="00055D34" w:rsidRPr="00BC445B">
        <w:rPr>
          <w:rFonts w:ascii="华文中宋" w:eastAsia="华文中宋" w:hAnsi="华文中宋" w:hint="eastAsia"/>
          <w:sz w:val="24"/>
          <w:lang w:val="zh-CN"/>
        </w:rPr>
        <w:t>编写规则。</w:t>
      </w:r>
      <w:r w:rsidRPr="00BC445B">
        <w:rPr>
          <w:rFonts w:ascii="华文中宋" w:eastAsia="华文中宋" w:hAnsi="华文中宋" w:hint="eastAsia"/>
          <w:sz w:val="24"/>
          <w:lang w:val="zh-CN"/>
        </w:rPr>
        <w:t>其次结合了</w:t>
      </w:r>
      <w:r w:rsidR="00055D34" w:rsidRPr="00BC445B">
        <w:rPr>
          <w:rFonts w:ascii="华文中宋" w:eastAsia="华文中宋" w:hAnsi="华文中宋" w:hint="eastAsia"/>
          <w:sz w:val="24"/>
          <w:lang w:val="zh-CN"/>
        </w:rPr>
        <w:t>行业或</w:t>
      </w:r>
      <w:r w:rsidRPr="00BC445B">
        <w:rPr>
          <w:rFonts w:ascii="华文中宋" w:eastAsia="华文中宋" w:hAnsi="华文中宋" w:hint="eastAsia"/>
          <w:sz w:val="24"/>
          <w:lang w:val="zh-CN"/>
        </w:rPr>
        <w:t>国家</w:t>
      </w:r>
      <w:r w:rsidR="00055D34" w:rsidRPr="00BC445B">
        <w:rPr>
          <w:rFonts w:ascii="华文中宋" w:eastAsia="华文中宋" w:hAnsi="华文中宋" w:hint="eastAsia"/>
          <w:sz w:val="24"/>
          <w:lang w:val="zh-CN"/>
        </w:rPr>
        <w:t>相关标准。</w:t>
      </w:r>
      <w:r w:rsidRPr="00BC445B">
        <w:rPr>
          <w:rFonts w:ascii="华文中宋" w:eastAsia="华文中宋" w:hAnsi="华文中宋" w:hint="eastAsia"/>
          <w:sz w:val="24"/>
          <w:lang w:val="zh-CN"/>
        </w:rPr>
        <w:t>同时，对所引用的国家</w:t>
      </w:r>
      <w:r w:rsidR="00055D34" w:rsidRPr="00BC445B">
        <w:rPr>
          <w:rFonts w:ascii="华文中宋" w:eastAsia="华文中宋" w:hAnsi="华文中宋" w:hint="eastAsia"/>
          <w:sz w:val="24"/>
          <w:lang w:val="zh-CN"/>
        </w:rPr>
        <w:t>、行业</w:t>
      </w:r>
      <w:r w:rsidRPr="00BC445B">
        <w:rPr>
          <w:rFonts w:ascii="华文中宋" w:eastAsia="华文中宋" w:hAnsi="华文中宋" w:hint="eastAsia"/>
          <w:sz w:val="24"/>
          <w:lang w:val="zh-CN"/>
        </w:rPr>
        <w:t>标准修订情况进行复核，如有修订则引用其最新版本内容。因此，本标准与</w:t>
      </w:r>
      <w:r w:rsidRPr="00BC445B">
        <w:rPr>
          <w:rFonts w:ascii="华文中宋" w:eastAsia="华文中宋" w:hAnsi="华文中宋"/>
          <w:sz w:val="24"/>
          <w:lang w:val="zh-CN"/>
        </w:rPr>
        <w:t>现行有关法律、法规和标准</w:t>
      </w:r>
      <w:r w:rsidRPr="00BC445B">
        <w:rPr>
          <w:rFonts w:ascii="华文中宋" w:eastAsia="华文中宋" w:hAnsi="华文中宋" w:hint="eastAsia"/>
          <w:sz w:val="24"/>
          <w:lang w:val="zh-CN"/>
        </w:rPr>
        <w:t>符合一致性要求。</w:t>
      </w:r>
    </w:p>
    <w:p w:rsidR="00006A4C" w:rsidRPr="00BC445B" w:rsidRDefault="00006A4C" w:rsidP="00BC445B">
      <w:pPr>
        <w:spacing w:line="360" w:lineRule="auto"/>
        <w:rPr>
          <w:rFonts w:ascii="华文中宋" w:eastAsia="华文中宋" w:hAnsi="华文中宋"/>
          <w:b/>
          <w:sz w:val="30"/>
          <w:szCs w:val="30"/>
        </w:rPr>
      </w:pPr>
      <w:r w:rsidRPr="00BC445B">
        <w:rPr>
          <w:rFonts w:ascii="华文中宋" w:eastAsia="华文中宋" w:hAnsi="华文中宋" w:hint="eastAsia"/>
          <w:b/>
          <w:sz w:val="30"/>
          <w:szCs w:val="30"/>
        </w:rPr>
        <w:t>六、</w:t>
      </w:r>
      <w:r w:rsidRPr="00BC445B">
        <w:rPr>
          <w:rFonts w:ascii="华文中宋" w:eastAsia="华文中宋" w:hAnsi="华文中宋"/>
          <w:b/>
          <w:sz w:val="30"/>
          <w:szCs w:val="30"/>
        </w:rPr>
        <w:t>重大分歧意见的处理经过和依据</w:t>
      </w:r>
    </w:p>
    <w:p w:rsidR="00006A4C" w:rsidRPr="00BC445B" w:rsidRDefault="00006A4C" w:rsidP="00BC445B">
      <w:pPr>
        <w:spacing w:line="360" w:lineRule="auto"/>
        <w:rPr>
          <w:rFonts w:ascii="华文中宋" w:eastAsia="华文中宋" w:hAnsi="华文中宋"/>
          <w:sz w:val="24"/>
          <w:lang w:val="zh-CN"/>
        </w:rPr>
      </w:pPr>
      <w:r w:rsidRPr="00BC445B">
        <w:rPr>
          <w:rFonts w:ascii="华文中宋" w:eastAsia="华文中宋" w:hAnsi="华文中宋" w:hint="eastAsia"/>
          <w:sz w:val="24"/>
          <w:lang w:val="zh-CN"/>
        </w:rPr>
        <w:t>本标准在</w:t>
      </w:r>
      <w:r w:rsidR="00055D34" w:rsidRPr="00BC445B">
        <w:rPr>
          <w:rFonts w:ascii="华文中宋" w:eastAsia="华文中宋" w:hAnsi="华文中宋" w:hint="eastAsia"/>
          <w:sz w:val="24"/>
          <w:lang w:val="zh-CN"/>
        </w:rPr>
        <w:t>制订</w:t>
      </w:r>
      <w:r w:rsidRPr="00BC445B">
        <w:rPr>
          <w:rFonts w:ascii="华文中宋" w:eastAsia="华文中宋" w:hAnsi="华文中宋" w:hint="eastAsia"/>
          <w:sz w:val="24"/>
          <w:lang w:val="zh-CN"/>
        </w:rPr>
        <w:t>过程中，结合国家</w:t>
      </w:r>
      <w:r w:rsidRPr="00BC445B">
        <w:rPr>
          <w:rFonts w:ascii="华文中宋" w:eastAsia="华文中宋" w:hAnsi="华文中宋"/>
          <w:sz w:val="24"/>
          <w:lang w:val="zh-CN"/>
        </w:rPr>
        <w:t>现行有关法律、法规和标准</w:t>
      </w:r>
      <w:r w:rsidRPr="00BC445B">
        <w:rPr>
          <w:rFonts w:ascii="华文中宋" w:eastAsia="华文中宋" w:hAnsi="华文中宋" w:hint="eastAsia"/>
          <w:sz w:val="24"/>
          <w:lang w:val="zh-CN"/>
        </w:rPr>
        <w:t>，结合国内</w:t>
      </w:r>
      <w:r w:rsidR="00055D34" w:rsidRPr="00BC445B">
        <w:rPr>
          <w:rFonts w:ascii="华文中宋" w:eastAsia="华文中宋" w:hAnsi="华文中宋" w:hint="eastAsia"/>
          <w:sz w:val="24"/>
          <w:lang w:val="zh-CN"/>
        </w:rPr>
        <w:t>散粮输送系统</w:t>
      </w:r>
      <w:r w:rsidRPr="00BC445B">
        <w:rPr>
          <w:rFonts w:ascii="华文中宋" w:eastAsia="华文中宋" w:hAnsi="华文中宋" w:hint="eastAsia"/>
          <w:sz w:val="24"/>
          <w:lang w:val="zh-CN"/>
        </w:rPr>
        <w:t>设备设施</w:t>
      </w:r>
      <w:r w:rsidR="00055D34" w:rsidRPr="00BC445B">
        <w:rPr>
          <w:rFonts w:ascii="华文中宋" w:eastAsia="华文中宋" w:hAnsi="华文中宋" w:hint="eastAsia"/>
          <w:sz w:val="24"/>
          <w:lang w:val="zh-CN"/>
        </w:rPr>
        <w:t>的</w:t>
      </w:r>
      <w:r w:rsidRPr="00BC445B">
        <w:rPr>
          <w:rFonts w:ascii="华文中宋" w:eastAsia="华文中宋" w:hAnsi="华文中宋" w:hint="eastAsia"/>
          <w:sz w:val="24"/>
          <w:lang w:val="zh-CN"/>
        </w:rPr>
        <w:t>现状，从防范事故、提高</w:t>
      </w:r>
      <w:r w:rsidR="00055D34" w:rsidRPr="00BC445B">
        <w:rPr>
          <w:rFonts w:ascii="华文中宋" w:eastAsia="华文中宋" w:hAnsi="华文中宋" w:hint="eastAsia"/>
          <w:sz w:val="24"/>
          <w:lang w:val="zh-CN"/>
        </w:rPr>
        <w:t>技术</w:t>
      </w:r>
      <w:r w:rsidRPr="00BC445B">
        <w:rPr>
          <w:rFonts w:ascii="华文中宋" w:eastAsia="华文中宋" w:hAnsi="华文中宋" w:hint="eastAsia"/>
          <w:sz w:val="24"/>
          <w:lang w:val="zh-CN"/>
        </w:rPr>
        <w:t>安全水平出发，广泛听取各类企业和专家的意见，形成修订共识。在本标准修订过程中不存在重大分歧意见。</w:t>
      </w:r>
    </w:p>
    <w:p w:rsidR="00006A4C" w:rsidRPr="00BC445B" w:rsidRDefault="00006A4C" w:rsidP="00BC445B">
      <w:pPr>
        <w:spacing w:line="360" w:lineRule="auto"/>
        <w:rPr>
          <w:rFonts w:ascii="华文中宋" w:eastAsia="华文中宋" w:hAnsi="华文中宋"/>
          <w:b/>
          <w:sz w:val="30"/>
          <w:szCs w:val="30"/>
        </w:rPr>
      </w:pPr>
      <w:r w:rsidRPr="00BC445B">
        <w:rPr>
          <w:rFonts w:ascii="华文中宋" w:eastAsia="华文中宋" w:hAnsi="华文中宋" w:hint="eastAsia"/>
          <w:b/>
          <w:sz w:val="30"/>
          <w:szCs w:val="30"/>
        </w:rPr>
        <w:t>七、</w:t>
      </w:r>
      <w:r w:rsidRPr="00BC445B">
        <w:rPr>
          <w:rFonts w:ascii="华文中宋" w:eastAsia="华文中宋" w:hAnsi="华文中宋"/>
          <w:b/>
          <w:sz w:val="30"/>
          <w:szCs w:val="30"/>
        </w:rPr>
        <w:t>标准</w:t>
      </w:r>
      <w:r w:rsidRPr="00BC445B">
        <w:rPr>
          <w:rFonts w:ascii="华文中宋" w:eastAsia="华文中宋" w:hAnsi="华文中宋" w:hint="eastAsia"/>
          <w:b/>
          <w:sz w:val="30"/>
          <w:szCs w:val="30"/>
        </w:rPr>
        <w:t>性质</w:t>
      </w:r>
      <w:r w:rsidRPr="00BC445B">
        <w:rPr>
          <w:rFonts w:ascii="华文中宋" w:eastAsia="华文中宋" w:hAnsi="华文中宋"/>
          <w:b/>
          <w:sz w:val="30"/>
          <w:szCs w:val="30"/>
        </w:rPr>
        <w:t>建议</w:t>
      </w:r>
    </w:p>
    <w:p w:rsidR="00006A4C" w:rsidRPr="00BC445B" w:rsidRDefault="00006A4C" w:rsidP="00BC445B">
      <w:pPr>
        <w:spacing w:line="360" w:lineRule="auto"/>
        <w:rPr>
          <w:rFonts w:ascii="华文中宋" w:eastAsia="华文中宋" w:hAnsi="华文中宋"/>
          <w:sz w:val="24"/>
          <w:lang w:val="zh-CN"/>
        </w:rPr>
      </w:pPr>
      <w:r w:rsidRPr="00BC445B">
        <w:rPr>
          <w:rFonts w:ascii="华文中宋" w:eastAsia="华文中宋" w:hAnsi="华文中宋" w:hint="eastAsia"/>
          <w:sz w:val="24"/>
          <w:lang w:val="zh-CN"/>
        </w:rPr>
        <w:t>本标准涉及国内广大港口</w:t>
      </w:r>
      <w:r w:rsidR="00055D34" w:rsidRPr="00BC445B">
        <w:rPr>
          <w:rFonts w:ascii="华文中宋" w:eastAsia="华文中宋" w:hAnsi="华文中宋" w:hint="eastAsia"/>
          <w:sz w:val="24"/>
          <w:lang w:val="zh-CN"/>
        </w:rPr>
        <w:t>和仓储企业</w:t>
      </w:r>
      <w:r w:rsidRPr="00BC445B">
        <w:rPr>
          <w:rFonts w:ascii="华文中宋" w:eastAsia="华文中宋" w:hAnsi="华文中宋" w:hint="eastAsia"/>
          <w:sz w:val="24"/>
          <w:lang w:val="zh-CN"/>
        </w:rPr>
        <w:t>散粮</w:t>
      </w:r>
      <w:r w:rsidR="00055D34" w:rsidRPr="00BC445B">
        <w:rPr>
          <w:rFonts w:ascii="华文中宋" w:eastAsia="华文中宋" w:hAnsi="华文中宋" w:hint="eastAsia"/>
          <w:sz w:val="24"/>
          <w:lang w:val="zh-CN"/>
        </w:rPr>
        <w:t>输送系统选用的辅助装置技术</w:t>
      </w:r>
      <w:r w:rsidRPr="00BC445B">
        <w:rPr>
          <w:rFonts w:ascii="华文中宋" w:eastAsia="华文中宋" w:hAnsi="华文中宋" w:hint="eastAsia"/>
          <w:sz w:val="24"/>
          <w:lang w:val="zh-CN"/>
        </w:rPr>
        <w:t>规范要求，为</w:t>
      </w:r>
      <w:r w:rsidR="00055D34" w:rsidRPr="00BC445B">
        <w:rPr>
          <w:rFonts w:ascii="华文中宋" w:eastAsia="华文中宋" w:hAnsi="华文中宋" w:hint="eastAsia"/>
          <w:sz w:val="24"/>
          <w:lang w:val="zh-CN"/>
        </w:rPr>
        <w:t>团体</w:t>
      </w:r>
      <w:r w:rsidRPr="00BC445B">
        <w:rPr>
          <w:rFonts w:ascii="华文中宋" w:eastAsia="华文中宋" w:hAnsi="华文中宋" w:hint="eastAsia"/>
          <w:sz w:val="24"/>
          <w:lang w:val="zh-CN"/>
        </w:rPr>
        <w:t>性标准。</w:t>
      </w:r>
    </w:p>
    <w:p w:rsidR="00006A4C" w:rsidRPr="00BC445B" w:rsidRDefault="00006A4C" w:rsidP="00BC445B">
      <w:pPr>
        <w:spacing w:line="360" w:lineRule="auto"/>
        <w:rPr>
          <w:rFonts w:ascii="华文中宋" w:eastAsia="华文中宋" w:hAnsi="华文中宋"/>
          <w:b/>
          <w:sz w:val="30"/>
          <w:szCs w:val="30"/>
        </w:rPr>
      </w:pPr>
      <w:r w:rsidRPr="00BC445B">
        <w:rPr>
          <w:rFonts w:ascii="华文中宋" w:eastAsia="华文中宋" w:hAnsi="华文中宋" w:hint="eastAsia"/>
          <w:b/>
          <w:sz w:val="30"/>
          <w:szCs w:val="30"/>
        </w:rPr>
        <w:t xml:space="preserve">八、标准实施建议 </w:t>
      </w:r>
    </w:p>
    <w:p w:rsidR="00006A4C" w:rsidRPr="00BC445B" w:rsidRDefault="00006A4C" w:rsidP="00BC445B">
      <w:pPr>
        <w:spacing w:line="360" w:lineRule="auto"/>
        <w:rPr>
          <w:rFonts w:ascii="华文中宋" w:eastAsia="华文中宋" w:hAnsi="华文中宋"/>
          <w:sz w:val="28"/>
          <w:szCs w:val="28"/>
        </w:rPr>
      </w:pPr>
      <w:r w:rsidRPr="00BC445B">
        <w:rPr>
          <w:rFonts w:ascii="华文中宋" w:eastAsia="华文中宋" w:hAnsi="华文中宋" w:hint="eastAsia"/>
          <w:sz w:val="24"/>
          <w:lang w:val="zh-CN"/>
        </w:rPr>
        <w:t>本标准涉及国内广大港口</w:t>
      </w:r>
      <w:r w:rsidR="00055D34" w:rsidRPr="00BC445B">
        <w:rPr>
          <w:rFonts w:ascii="华文中宋" w:eastAsia="华文中宋" w:hAnsi="华文中宋" w:hint="eastAsia"/>
          <w:sz w:val="24"/>
          <w:lang w:val="zh-CN"/>
        </w:rPr>
        <w:t>和仓储单位</w:t>
      </w:r>
      <w:r w:rsidRPr="00BC445B">
        <w:rPr>
          <w:rFonts w:ascii="华文中宋" w:eastAsia="华文中宋" w:hAnsi="华文中宋" w:hint="eastAsia"/>
          <w:sz w:val="24"/>
          <w:lang w:val="zh-CN"/>
        </w:rPr>
        <w:t>散粮</w:t>
      </w:r>
      <w:r w:rsidR="00055D34" w:rsidRPr="00BC445B">
        <w:rPr>
          <w:rFonts w:ascii="华文中宋" w:eastAsia="华文中宋" w:hAnsi="华文中宋" w:hint="eastAsia"/>
          <w:sz w:val="24"/>
          <w:lang w:val="zh-CN"/>
        </w:rPr>
        <w:t>输送系统辅助装置的，</w:t>
      </w:r>
      <w:r w:rsidRPr="00BC445B">
        <w:rPr>
          <w:rFonts w:ascii="华文中宋" w:eastAsia="华文中宋" w:hAnsi="华文中宋" w:hint="eastAsia"/>
          <w:sz w:val="24"/>
          <w:lang w:val="zh-CN"/>
        </w:rPr>
        <w:t>应尽早颁布实施。</w:t>
      </w:r>
    </w:p>
    <w:p w:rsidR="00006A4C" w:rsidRPr="00BC445B" w:rsidRDefault="00006A4C" w:rsidP="00BC445B">
      <w:pPr>
        <w:spacing w:line="360" w:lineRule="auto"/>
        <w:rPr>
          <w:rFonts w:ascii="华文中宋" w:eastAsia="华文中宋" w:hAnsi="华文中宋"/>
          <w:b/>
          <w:sz w:val="30"/>
          <w:szCs w:val="30"/>
        </w:rPr>
      </w:pPr>
      <w:r w:rsidRPr="00BC445B">
        <w:rPr>
          <w:rFonts w:ascii="华文中宋" w:eastAsia="华文中宋" w:hAnsi="华文中宋" w:hint="eastAsia"/>
          <w:b/>
          <w:sz w:val="30"/>
          <w:szCs w:val="30"/>
        </w:rPr>
        <w:t>九、</w:t>
      </w:r>
      <w:r w:rsidRPr="00BC445B">
        <w:rPr>
          <w:rFonts w:ascii="华文中宋" w:eastAsia="华文中宋" w:hAnsi="华文中宋"/>
          <w:b/>
          <w:sz w:val="30"/>
          <w:szCs w:val="30"/>
        </w:rPr>
        <w:t>废止现行有关标准的建议</w:t>
      </w:r>
    </w:p>
    <w:p w:rsidR="00006A4C" w:rsidRPr="00BC445B" w:rsidRDefault="00055D34" w:rsidP="00BC445B">
      <w:pPr>
        <w:spacing w:line="360" w:lineRule="auto"/>
        <w:rPr>
          <w:rFonts w:ascii="华文中宋" w:eastAsia="华文中宋" w:hAnsi="华文中宋"/>
          <w:sz w:val="28"/>
          <w:szCs w:val="28"/>
        </w:rPr>
      </w:pPr>
      <w:r w:rsidRPr="00BC445B">
        <w:rPr>
          <w:rFonts w:ascii="华文中宋" w:eastAsia="华文中宋" w:hAnsi="华文中宋" w:hint="eastAsia"/>
          <w:sz w:val="24"/>
          <w:lang w:val="zh-CN"/>
        </w:rPr>
        <w:t>无</w:t>
      </w:r>
    </w:p>
    <w:p w:rsidR="00006A4C" w:rsidRPr="00BC445B" w:rsidRDefault="00006A4C" w:rsidP="00BC445B">
      <w:pPr>
        <w:spacing w:line="360" w:lineRule="auto"/>
        <w:rPr>
          <w:rFonts w:ascii="华文中宋" w:eastAsia="华文中宋" w:hAnsi="华文中宋"/>
          <w:b/>
          <w:sz w:val="30"/>
          <w:szCs w:val="30"/>
        </w:rPr>
      </w:pPr>
      <w:r w:rsidRPr="00BC445B">
        <w:rPr>
          <w:rFonts w:ascii="华文中宋" w:eastAsia="华文中宋" w:hAnsi="华文中宋" w:hint="eastAsia"/>
          <w:b/>
          <w:sz w:val="30"/>
          <w:szCs w:val="30"/>
        </w:rPr>
        <w:t>十、</w:t>
      </w:r>
      <w:r w:rsidRPr="00BC445B">
        <w:rPr>
          <w:rFonts w:ascii="华文中宋" w:eastAsia="华文中宋" w:hAnsi="华文中宋"/>
          <w:b/>
          <w:sz w:val="30"/>
          <w:szCs w:val="30"/>
        </w:rPr>
        <w:t>其他应予以说明的事项</w:t>
      </w:r>
    </w:p>
    <w:p w:rsidR="00006A4C" w:rsidRPr="00BC445B" w:rsidRDefault="00006A4C" w:rsidP="00BC445B">
      <w:pPr>
        <w:spacing w:line="360" w:lineRule="auto"/>
        <w:rPr>
          <w:rFonts w:ascii="华文中宋" w:eastAsia="华文中宋" w:hAnsi="华文中宋"/>
          <w:sz w:val="24"/>
          <w:lang w:val="zh-CN"/>
        </w:rPr>
      </w:pPr>
      <w:r w:rsidRPr="00BC445B">
        <w:rPr>
          <w:rFonts w:ascii="华文中宋" w:eastAsia="华文中宋" w:hAnsi="华文中宋" w:hint="eastAsia"/>
          <w:sz w:val="24"/>
          <w:lang w:val="zh-CN"/>
        </w:rPr>
        <w:t>无</w:t>
      </w:r>
    </w:p>
    <w:bookmarkEnd w:id="0"/>
    <w:p w:rsidR="00055D34" w:rsidRPr="00BC445B" w:rsidRDefault="00055D34" w:rsidP="00BC445B">
      <w:pPr>
        <w:adjustRightInd w:val="0"/>
        <w:snapToGrid w:val="0"/>
        <w:spacing w:line="360" w:lineRule="auto"/>
        <w:ind w:firstLineChars="200" w:firstLine="480"/>
        <w:jc w:val="left"/>
        <w:rPr>
          <w:rFonts w:ascii="华文中宋" w:eastAsia="华文中宋" w:hAnsi="华文中宋"/>
          <w:b/>
          <w:sz w:val="24"/>
          <w:szCs w:val="24"/>
        </w:rPr>
      </w:pPr>
    </w:p>
    <w:p w:rsidR="00B54254" w:rsidRPr="00BC445B" w:rsidRDefault="00B54254" w:rsidP="00BC445B">
      <w:pPr>
        <w:pStyle w:val="a6"/>
        <w:pBdr>
          <w:bottom w:val="none" w:sz="0" w:space="0" w:color="auto"/>
        </w:pBdr>
        <w:tabs>
          <w:tab w:val="clear" w:pos="4153"/>
          <w:tab w:val="clear" w:pos="8306"/>
        </w:tabs>
        <w:snapToGrid/>
        <w:spacing w:line="360" w:lineRule="auto"/>
        <w:rPr>
          <w:rFonts w:ascii="华文中宋" w:eastAsia="华文中宋" w:hAnsi="华文中宋"/>
        </w:rPr>
        <w:sectPr w:rsidR="00B54254" w:rsidRPr="00BC445B" w:rsidSect="00A51EB6">
          <w:footerReference w:type="default" r:id="rId33"/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p w:rsidR="00A51EB6" w:rsidRPr="00BC445B" w:rsidRDefault="00A51EB6" w:rsidP="00BC445B">
      <w:pPr>
        <w:spacing w:line="360" w:lineRule="auto"/>
        <w:jc w:val="center"/>
        <w:rPr>
          <w:rFonts w:ascii="华文中宋" w:eastAsia="华文中宋" w:hAnsi="华文中宋"/>
          <w:b/>
          <w:bCs/>
        </w:rPr>
      </w:pPr>
      <w:r w:rsidRPr="00BC445B">
        <w:rPr>
          <w:rFonts w:ascii="华文中宋" w:eastAsia="华文中宋" w:hAnsi="华文中宋" w:cs="宋体" w:hint="eastAsia"/>
          <w:b/>
          <w:bCs/>
        </w:rPr>
        <w:lastRenderedPageBreak/>
        <w:t>征求意见汇总处理表</w:t>
      </w:r>
    </w:p>
    <w:p w:rsidR="00A51EB6" w:rsidRPr="00BC445B" w:rsidRDefault="00A51EB6" w:rsidP="00BC445B">
      <w:pPr>
        <w:spacing w:line="360" w:lineRule="auto"/>
        <w:jc w:val="right"/>
        <w:rPr>
          <w:rFonts w:ascii="华文中宋" w:eastAsia="华文中宋" w:hAnsi="华文中宋"/>
          <w:b/>
          <w:bCs/>
          <w:sz w:val="18"/>
          <w:szCs w:val="18"/>
        </w:rPr>
      </w:pPr>
    </w:p>
    <w:tbl>
      <w:tblPr>
        <w:tblW w:w="9249" w:type="pct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56"/>
        <w:gridCol w:w="1302"/>
        <w:gridCol w:w="3541"/>
        <w:gridCol w:w="3686"/>
        <w:gridCol w:w="1135"/>
        <w:gridCol w:w="3494"/>
        <w:gridCol w:w="2976"/>
        <w:gridCol w:w="2976"/>
        <w:gridCol w:w="2976"/>
        <w:gridCol w:w="2981"/>
      </w:tblGrid>
      <w:tr w:rsidR="00644A8A" w:rsidRPr="00BC445B" w:rsidTr="00644A8A">
        <w:trPr>
          <w:gridAfter w:val="4"/>
          <w:wAfter w:w="2297" w:type="pct"/>
        </w:trPr>
        <w:tc>
          <w:tcPr>
            <w:tcW w:w="1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1EB6" w:rsidRPr="00BC445B" w:rsidRDefault="00A51EB6" w:rsidP="00BC445B">
            <w:pPr>
              <w:spacing w:line="360" w:lineRule="auto"/>
              <w:rPr>
                <w:rFonts w:ascii="华文中宋" w:eastAsia="华文中宋" w:hAnsi="华文中宋"/>
                <w:sz w:val="18"/>
                <w:szCs w:val="18"/>
              </w:rPr>
            </w:pPr>
            <w:r w:rsidRPr="00BC445B">
              <w:rPr>
                <w:rFonts w:ascii="华文中宋" w:eastAsia="华文中宋" w:hAnsi="华文中宋" w:cs="宋体" w:hint="eastAsia"/>
                <w:sz w:val="18"/>
                <w:szCs w:val="18"/>
              </w:rPr>
              <w:t>序号</w:t>
            </w:r>
          </w:p>
        </w:tc>
        <w:tc>
          <w:tcPr>
            <w:tcW w:w="25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1EB6" w:rsidRPr="00BC445B" w:rsidRDefault="00A51EB6" w:rsidP="00BC445B">
            <w:pPr>
              <w:spacing w:line="360" w:lineRule="auto"/>
              <w:rPr>
                <w:rFonts w:ascii="华文中宋" w:eastAsia="华文中宋" w:hAnsi="华文中宋"/>
                <w:sz w:val="18"/>
                <w:szCs w:val="18"/>
              </w:rPr>
            </w:pPr>
            <w:r w:rsidRPr="00BC445B">
              <w:rPr>
                <w:rFonts w:ascii="华文中宋" w:eastAsia="华文中宋" w:hAnsi="华文中宋" w:cs="宋体" w:hint="eastAsia"/>
                <w:sz w:val="18"/>
                <w:szCs w:val="18"/>
              </w:rPr>
              <w:t>标准章条编号</w:t>
            </w:r>
          </w:p>
        </w:tc>
        <w:tc>
          <w:tcPr>
            <w:tcW w:w="68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1EB6" w:rsidRPr="00BC445B" w:rsidRDefault="00A51EB6" w:rsidP="00BC445B">
            <w:pPr>
              <w:spacing w:line="360" w:lineRule="auto"/>
              <w:ind w:firstLineChars="150" w:firstLine="270"/>
              <w:rPr>
                <w:rFonts w:ascii="华文中宋" w:eastAsia="华文中宋" w:hAnsi="华文中宋"/>
                <w:sz w:val="18"/>
                <w:szCs w:val="18"/>
              </w:rPr>
            </w:pPr>
            <w:r w:rsidRPr="00BC445B">
              <w:rPr>
                <w:rFonts w:ascii="华文中宋" w:eastAsia="华文中宋" w:hAnsi="华文中宋" w:cs="宋体" w:hint="eastAsia"/>
                <w:sz w:val="18"/>
                <w:szCs w:val="18"/>
              </w:rPr>
              <w:t>意见内容</w:t>
            </w:r>
          </w:p>
        </w:tc>
        <w:tc>
          <w:tcPr>
            <w:tcW w:w="7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1EB6" w:rsidRPr="00BC445B" w:rsidRDefault="00A51EB6" w:rsidP="00BC445B">
            <w:pPr>
              <w:spacing w:line="360" w:lineRule="auto"/>
              <w:rPr>
                <w:rFonts w:ascii="华文中宋" w:eastAsia="华文中宋" w:hAnsi="华文中宋"/>
                <w:sz w:val="18"/>
                <w:szCs w:val="18"/>
              </w:rPr>
            </w:pPr>
            <w:r w:rsidRPr="00BC445B">
              <w:rPr>
                <w:rFonts w:ascii="华文中宋" w:eastAsia="华文中宋" w:hAnsi="华文中宋" w:cs="宋体" w:hint="eastAsia"/>
                <w:sz w:val="18"/>
                <w:szCs w:val="18"/>
              </w:rPr>
              <w:t>提出单位</w:t>
            </w:r>
          </w:p>
        </w:tc>
        <w:tc>
          <w:tcPr>
            <w:tcW w:w="2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1EB6" w:rsidRPr="00BC445B" w:rsidRDefault="00A51EB6" w:rsidP="00BC445B">
            <w:pPr>
              <w:spacing w:line="360" w:lineRule="auto"/>
              <w:rPr>
                <w:rFonts w:ascii="华文中宋" w:eastAsia="华文中宋" w:hAnsi="华文中宋"/>
                <w:sz w:val="18"/>
                <w:szCs w:val="18"/>
              </w:rPr>
            </w:pPr>
            <w:r w:rsidRPr="00BC445B">
              <w:rPr>
                <w:rFonts w:ascii="华文中宋" w:eastAsia="华文中宋" w:hAnsi="华文中宋" w:cs="宋体" w:hint="eastAsia"/>
                <w:sz w:val="18"/>
                <w:szCs w:val="18"/>
              </w:rPr>
              <w:t>处理意见</w:t>
            </w:r>
          </w:p>
        </w:tc>
        <w:tc>
          <w:tcPr>
            <w:tcW w:w="6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1EB6" w:rsidRPr="00BC445B" w:rsidRDefault="00A51EB6" w:rsidP="00BC445B">
            <w:pPr>
              <w:spacing w:line="360" w:lineRule="auto"/>
              <w:rPr>
                <w:rFonts w:ascii="华文中宋" w:eastAsia="华文中宋" w:hAnsi="华文中宋"/>
                <w:sz w:val="18"/>
                <w:szCs w:val="18"/>
              </w:rPr>
            </w:pPr>
            <w:r w:rsidRPr="00BC445B">
              <w:rPr>
                <w:rFonts w:ascii="华文中宋" w:eastAsia="华文中宋" w:hAnsi="华文中宋" w:cs="宋体" w:hint="eastAsia"/>
                <w:sz w:val="18"/>
                <w:szCs w:val="18"/>
              </w:rPr>
              <w:t>备注</w:t>
            </w:r>
          </w:p>
        </w:tc>
      </w:tr>
      <w:tr w:rsidR="00644A8A" w:rsidRPr="00BC445B" w:rsidTr="00644A8A">
        <w:trPr>
          <w:gridAfter w:val="4"/>
          <w:wAfter w:w="2297" w:type="pct"/>
          <w:trHeight w:val="525"/>
        </w:trPr>
        <w:tc>
          <w:tcPr>
            <w:tcW w:w="165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nil"/>
            </w:tcBorders>
          </w:tcPr>
          <w:p w:rsidR="008D1754" w:rsidRPr="00BC445B" w:rsidRDefault="008D1754" w:rsidP="00BC445B">
            <w:pPr>
              <w:spacing w:line="360" w:lineRule="auto"/>
              <w:rPr>
                <w:rFonts w:ascii="华文中宋" w:eastAsia="华文中宋" w:hAnsi="华文中宋"/>
                <w:szCs w:val="21"/>
              </w:rPr>
            </w:pPr>
            <w:r w:rsidRPr="00BC445B">
              <w:rPr>
                <w:rFonts w:ascii="华文中宋" w:eastAsia="华文中宋" w:hAnsi="华文中宋" w:hint="eastAsia"/>
                <w:szCs w:val="21"/>
              </w:rPr>
              <w:t>1</w:t>
            </w:r>
          </w:p>
        </w:tc>
        <w:tc>
          <w:tcPr>
            <w:tcW w:w="251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D1754" w:rsidRPr="00BC445B" w:rsidRDefault="00036E43" w:rsidP="00BC445B">
            <w:pPr>
              <w:spacing w:line="360" w:lineRule="auto"/>
              <w:jc w:val="left"/>
              <w:rPr>
                <w:rFonts w:ascii="华文中宋" w:eastAsia="华文中宋" w:hAnsi="华文中宋"/>
                <w:szCs w:val="21"/>
              </w:rPr>
            </w:pPr>
            <w:r w:rsidRPr="00BC445B">
              <w:rPr>
                <w:rFonts w:ascii="华文中宋" w:eastAsia="华文中宋" w:hAnsi="华文中宋" w:hint="eastAsia"/>
                <w:szCs w:val="21"/>
              </w:rPr>
              <w:t>3.1</w:t>
            </w:r>
          </w:p>
        </w:tc>
        <w:tc>
          <w:tcPr>
            <w:tcW w:w="683" w:type="pct"/>
            <w:tcBorders>
              <w:top w:val="single" w:sz="6" w:space="0" w:color="auto"/>
              <w:left w:val="nil"/>
              <w:bottom w:val="single" w:sz="4" w:space="0" w:color="auto"/>
              <w:right w:val="nil"/>
            </w:tcBorders>
          </w:tcPr>
          <w:p w:rsidR="00036E43" w:rsidRPr="00BC445B" w:rsidRDefault="00036E43" w:rsidP="00BC445B">
            <w:pPr>
              <w:spacing w:line="360" w:lineRule="auto"/>
              <w:rPr>
                <w:rFonts w:ascii="华文中宋" w:eastAsia="华文中宋" w:hAnsi="华文中宋"/>
                <w:b/>
                <w:szCs w:val="21"/>
              </w:rPr>
            </w:pPr>
            <w:r w:rsidRPr="00BC445B">
              <w:rPr>
                <w:rFonts w:ascii="华文中宋" w:eastAsia="华文中宋" w:hAnsi="华文中宋" w:hint="eastAsia"/>
                <w:b/>
                <w:szCs w:val="21"/>
              </w:rPr>
              <w:t>畚斗</w:t>
            </w:r>
            <w:r w:rsidRPr="00BC445B">
              <w:rPr>
                <w:rFonts w:ascii="华文中宋" w:eastAsia="华文中宋" w:hAnsi="华文中宋"/>
                <w:b/>
                <w:szCs w:val="21"/>
              </w:rPr>
              <w:t>Elevator Bucket</w:t>
            </w:r>
          </w:p>
          <w:p w:rsidR="008D1754" w:rsidRPr="00BC445B" w:rsidRDefault="00036E43" w:rsidP="00BC445B">
            <w:pPr>
              <w:spacing w:line="360" w:lineRule="auto"/>
              <w:jc w:val="left"/>
              <w:rPr>
                <w:rFonts w:ascii="华文中宋" w:eastAsia="华文中宋" w:hAnsi="华文中宋"/>
                <w:szCs w:val="21"/>
              </w:rPr>
            </w:pPr>
            <w:r w:rsidRPr="00BC445B">
              <w:rPr>
                <w:rFonts w:ascii="华文中宋" w:eastAsia="华文中宋" w:hAnsi="华文中宋" w:cs="黑体" w:hint="eastAsia"/>
                <w:kern w:val="0"/>
                <w:szCs w:val="21"/>
              </w:rPr>
              <w:t>斗式提升机提运物料的容器。</w:t>
            </w:r>
          </w:p>
        </w:tc>
        <w:tc>
          <w:tcPr>
            <w:tcW w:w="711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D1754" w:rsidRPr="00BC445B" w:rsidRDefault="00036E43" w:rsidP="00BC445B">
            <w:pPr>
              <w:spacing w:line="360" w:lineRule="auto"/>
              <w:rPr>
                <w:rFonts w:ascii="华文中宋" w:eastAsia="华文中宋" w:hAnsi="华文中宋"/>
                <w:szCs w:val="21"/>
              </w:rPr>
            </w:pPr>
            <w:r w:rsidRPr="00BC445B">
              <w:rPr>
                <w:rFonts w:ascii="华文中宋" w:eastAsia="华文中宋" w:hAnsi="华文中宋" w:hint="eastAsia"/>
                <w:szCs w:val="21"/>
              </w:rPr>
              <w:t>深圳赤湾港口发展有限公司</w:t>
            </w:r>
          </w:p>
        </w:tc>
        <w:tc>
          <w:tcPr>
            <w:tcW w:w="219" w:type="pct"/>
            <w:tcBorders>
              <w:top w:val="single" w:sz="6" w:space="0" w:color="auto"/>
              <w:left w:val="nil"/>
              <w:bottom w:val="single" w:sz="4" w:space="0" w:color="auto"/>
              <w:right w:val="nil"/>
            </w:tcBorders>
          </w:tcPr>
          <w:p w:rsidR="008D1754" w:rsidRPr="00BC445B" w:rsidRDefault="00036E43" w:rsidP="00BC445B">
            <w:pPr>
              <w:spacing w:line="360" w:lineRule="auto"/>
              <w:rPr>
                <w:rFonts w:ascii="华文中宋" w:eastAsia="华文中宋" w:hAnsi="华文中宋"/>
                <w:szCs w:val="21"/>
              </w:rPr>
            </w:pPr>
            <w:r w:rsidRPr="00BC445B">
              <w:rPr>
                <w:rFonts w:ascii="华文中宋" w:eastAsia="华文中宋" w:hAnsi="华文中宋" w:hint="eastAsia"/>
                <w:szCs w:val="21"/>
              </w:rPr>
              <w:t>采纳</w:t>
            </w:r>
          </w:p>
        </w:tc>
        <w:tc>
          <w:tcPr>
            <w:tcW w:w="674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D1754" w:rsidRPr="00BC445B" w:rsidRDefault="008D1754" w:rsidP="00BC445B">
            <w:pPr>
              <w:spacing w:line="360" w:lineRule="auto"/>
              <w:rPr>
                <w:rFonts w:ascii="华文中宋" w:eastAsia="华文中宋" w:hAnsi="华文中宋"/>
                <w:szCs w:val="21"/>
              </w:rPr>
            </w:pPr>
          </w:p>
        </w:tc>
      </w:tr>
      <w:tr w:rsidR="00644A8A" w:rsidRPr="00BC445B" w:rsidTr="00644A8A">
        <w:trPr>
          <w:gridAfter w:val="4"/>
          <w:wAfter w:w="2297" w:type="pct"/>
          <w:trHeight w:val="330"/>
        </w:trPr>
        <w:tc>
          <w:tcPr>
            <w:tcW w:w="16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nil"/>
            </w:tcBorders>
          </w:tcPr>
          <w:p w:rsidR="00036E43" w:rsidRPr="00BC445B" w:rsidRDefault="00036E43" w:rsidP="00BC445B">
            <w:pPr>
              <w:spacing w:line="360" w:lineRule="auto"/>
              <w:rPr>
                <w:rFonts w:ascii="华文中宋" w:eastAsia="华文中宋" w:hAnsi="华文中宋"/>
                <w:szCs w:val="21"/>
              </w:rPr>
            </w:pPr>
            <w:r w:rsidRPr="00BC445B">
              <w:rPr>
                <w:rFonts w:ascii="华文中宋" w:eastAsia="华文中宋" w:hAnsi="华文中宋" w:hint="eastAsia"/>
                <w:szCs w:val="21"/>
              </w:rPr>
              <w:t>2</w:t>
            </w:r>
          </w:p>
        </w:tc>
        <w:tc>
          <w:tcPr>
            <w:tcW w:w="251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36E43" w:rsidRPr="00BC445B" w:rsidRDefault="00036E43" w:rsidP="00BC445B">
            <w:pPr>
              <w:spacing w:line="360" w:lineRule="auto"/>
              <w:rPr>
                <w:rFonts w:ascii="华文中宋" w:eastAsia="华文中宋" w:hAnsi="华文中宋"/>
                <w:color w:val="000000"/>
                <w:szCs w:val="21"/>
              </w:rPr>
            </w:pPr>
            <w:r w:rsidRPr="00BC445B">
              <w:rPr>
                <w:rFonts w:ascii="华文中宋" w:eastAsia="华文中宋" w:hAnsi="华文中宋" w:hint="eastAsia"/>
                <w:color w:val="000000"/>
                <w:kern w:val="0"/>
                <w:szCs w:val="21"/>
              </w:rPr>
              <w:t>3.3</w:t>
            </w:r>
          </w:p>
        </w:tc>
        <w:tc>
          <w:tcPr>
            <w:tcW w:w="68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36E43" w:rsidRPr="00BC445B" w:rsidRDefault="00036E43" w:rsidP="00BC445B">
            <w:pPr>
              <w:spacing w:line="360" w:lineRule="auto"/>
              <w:rPr>
                <w:rFonts w:ascii="华文中宋" w:eastAsia="华文中宋" w:hAnsi="华文中宋"/>
                <w:b/>
                <w:szCs w:val="21"/>
              </w:rPr>
            </w:pPr>
            <w:r w:rsidRPr="00BC445B">
              <w:rPr>
                <w:rFonts w:ascii="华文中宋" w:eastAsia="华文中宋" w:hAnsi="华文中宋" w:hint="eastAsia"/>
                <w:b/>
                <w:szCs w:val="21"/>
              </w:rPr>
              <w:t>头轮 Driving  sprocket</w:t>
            </w:r>
          </w:p>
          <w:p w:rsidR="00036E43" w:rsidRPr="00BC445B" w:rsidRDefault="00036E43" w:rsidP="00BC445B">
            <w:pPr>
              <w:spacing w:line="360" w:lineRule="auto"/>
              <w:rPr>
                <w:rFonts w:ascii="华文中宋" w:eastAsia="华文中宋" w:hAnsi="华文中宋"/>
                <w:color w:val="000000"/>
                <w:szCs w:val="21"/>
              </w:rPr>
            </w:pPr>
            <w:r w:rsidRPr="00BC445B">
              <w:rPr>
                <w:rFonts w:ascii="华文中宋" w:eastAsia="华文中宋" w:hAnsi="华文中宋" w:hint="eastAsia"/>
                <w:szCs w:val="21"/>
              </w:rPr>
              <w:t>驱动刮板链条的链轮。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36E43" w:rsidRPr="00BC445B" w:rsidRDefault="00036E43" w:rsidP="00BC445B">
            <w:pPr>
              <w:spacing w:line="360" w:lineRule="auto"/>
              <w:rPr>
                <w:rFonts w:ascii="华文中宋" w:eastAsia="华文中宋" w:hAnsi="华文中宋"/>
                <w:szCs w:val="21"/>
              </w:rPr>
            </w:pPr>
            <w:r w:rsidRPr="00BC445B">
              <w:rPr>
                <w:rFonts w:ascii="华文中宋" w:eastAsia="华文中宋" w:hAnsi="华文中宋" w:hint="eastAsia"/>
                <w:szCs w:val="21"/>
              </w:rPr>
              <w:t>湖北宜都运机机电股份有限公司</w:t>
            </w:r>
          </w:p>
        </w:tc>
        <w:tc>
          <w:tcPr>
            <w:tcW w:w="21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36E43" w:rsidRPr="00BC445B" w:rsidRDefault="00036E43" w:rsidP="00BC445B">
            <w:pPr>
              <w:spacing w:line="360" w:lineRule="auto"/>
              <w:rPr>
                <w:rFonts w:ascii="华文中宋" w:eastAsia="华文中宋" w:hAnsi="华文中宋"/>
                <w:szCs w:val="21"/>
              </w:rPr>
            </w:pPr>
            <w:r w:rsidRPr="00BC445B">
              <w:rPr>
                <w:rFonts w:ascii="华文中宋" w:eastAsia="华文中宋" w:hAnsi="华文中宋" w:hint="eastAsia"/>
                <w:color w:val="000000"/>
                <w:kern w:val="0"/>
                <w:szCs w:val="21"/>
              </w:rPr>
              <w:t>不采纳</w:t>
            </w:r>
          </w:p>
        </w:tc>
        <w:tc>
          <w:tcPr>
            <w:tcW w:w="674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36E43" w:rsidRPr="00BC445B" w:rsidRDefault="00036E43" w:rsidP="00BC445B">
            <w:pPr>
              <w:spacing w:line="360" w:lineRule="auto"/>
              <w:rPr>
                <w:rFonts w:ascii="华文中宋" w:eastAsia="华文中宋" w:hAnsi="华文中宋"/>
                <w:szCs w:val="21"/>
              </w:rPr>
            </w:pPr>
          </w:p>
        </w:tc>
      </w:tr>
      <w:tr w:rsidR="00644A8A" w:rsidRPr="00BC445B" w:rsidTr="00644A8A">
        <w:trPr>
          <w:gridAfter w:val="4"/>
          <w:wAfter w:w="2297" w:type="pct"/>
          <w:trHeight w:val="480"/>
        </w:trPr>
        <w:tc>
          <w:tcPr>
            <w:tcW w:w="16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nil"/>
            </w:tcBorders>
          </w:tcPr>
          <w:p w:rsidR="00036E43" w:rsidRPr="00BC445B" w:rsidRDefault="00036E43" w:rsidP="00BC445B">
            <w:pPr>
              <w:spacing w:line="360" w:lineRule="auto"/>
              <w:rPr>
                <w:rFonts w:ascii="华文中宋" w:eastAsia="华文中宋" w:hAnsi="华文中宋"/>
                <w:szCs w:val="21"/>
              </w:rPr>
            </w:pPr>
            <w:r w:rsidRPr="00BC445B">
              <w:rPr>
                <w:rFonts w:ascii="华文中宋" w:eastAsia="华文中宋" w:hAnsi="华文中宋" w:hint="eastAsia"/>
                <w:szCs w:val="21"/>
              </w:rPr>
              <w:t>3</w:t>
            </w:r>
          </w:p>
        </w:tc>
        <w:tc>
          <w:tcPr>
            <w:tcW w:w="251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36E43" w:rsidRPr="00BC445B" w:rsidRDefault="00036E43" w:rsidP="00BC445B">
            <w:pPr>
              <w:spacing w:line="360" w:lineRule="auto"/>
              <w:jc w:val="left"/>
              <w:rPr>
                <w:rFonts w:ascii="华文中宋" w:eastAsia="华文中宋" w:hAnsi="华文中宋"/>
                <w:szCs w:val="21"/>
              </w:rPr>
            </w:pPr>
            <w:r w:rsidRPr="00BC445B">
              <w:rPr>
                <w:rFonts w:ascii="华文中宋" w:eastAsia="华文中宋" w:hAnsi="华文中宋" w:hint="eastAsia"/>
                <w:color w:val="000000"/>
                <w:kern w:val="0"/>
                <w:szCs w:val="21"/>
              </w:rPr>
              <w:t>3.5</w:t>
            </w:r>
          </w:p>
        </w:tc>
        <w:tc>
          <w:tcPr>
            <w:tcW w:w="68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36E43" w:rsidRPr="00BC445B" w:rsidRDefault="00036E43" w:rsidP="00BC445B">
            <w:pPr>
              <w:spacing w:line="360" w:lineRule="auto"/>
              <w:rPr>
                <w:rFonts w:ascii="华文中宋" w:eastAsia="华文中宋" w:hAnsi="华文中宋"/>
                <w:szCs w:val="21"/>
              </w:rPr>
            </w:pPr>
            <w:r w:rsidRPr="00BC445B">
              <w:rPr>
                <w:rFonts w:ascii="华文中宋" w:eastAsia="华文中宋" w:hAnsi="华文中宋" w:hint="eastAsia"/>
                <w:b/>
                <w:szCs w:val="21"/>
              </w:rPr>
              <w:t>提升带 Elevator belt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36E43" w:rsidRPr="00BC445B" w:rsidRDefault="00036E43" w:rsidP="00BC445B">
            <w:pPr>
              <w:spacing w:line="360" w:lineRule="auto"/>
              <w:rPr>
                <w:rFonts w:ascii="华文中宋" w:eastAsia="华文中宋" w:hAnsi="华文中宋"/>
                <w:szCs w:val="21"/>
              </w:rPr>
            </w:pPr>
            <w:r w:rsidRPr="00BC445B">
              <w:rPr>
                <w:rFonts w:ascii="华文中宋" w:eastAsia="华文中宋" w:hAnsi="华文中宋" w:hint="eastAsia"/>
                <w:szCs w:val="21"/>
              </w:rPr>
              <w:t>湖北宜都运机机电股份有限公司</w:t>
            </w:r>
          </w:p>
        </w:tc>
        <w:tc>
          <w:tcPr>
            <w:tcW w:w="21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36E43" w:rsidRPr="00BC445B" w:rsidRDefault="00036E43" w:rsidP="00BC445B">
            <w:pPr>
              <w:spacing w:line="360" w:lineRule="auto"/>
              <w:rPr>
                <w:rFonts w:ascii="华文中宋" w:eastAsia="华文中宋" w:hAnsi="华文中宋"/>
                <w:szCs w:val="21"/>
              </w:rPr>
            </w:pPr>
            <w:r w:rsidRPr="00BC445B">
              <w:rPr>
                <w:rFonts w:ascii="华文中宋" w:eastAsia="华文中宋" w:hAnsi="华文中宋" w:hint="eastAsia"/>
                <w:szCs w:val="21"/>
              </w:rPr>
              <w:t>采纳</w:t>
            </w:r>
          </w:p>
        </w:tc>
        <w:tc>
          <w:tcPr>
            <w:tcW w:w="674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36E43" w:rsidRPr="00BC445B" w:rsidRDefault="00036E43" w:rsidP="00BC445B">
            <w:pPr>
              <w:spacing w:line="360" w:lineRule="auto"/>
              <w:rPr>
                <w:rFonts w:ascii="华文中宋" w:eastAsia="华文中宋" w:hAnsi="华文中宋"/>
                <w:szCs w:val="21"/>
              </w:rPr>
            </w:pPr>
            <w:r w:rsidRPr="00BC445B">
              <w:rPr>
                <w:rFonts w:ascii="华文中宋" w:eastAsia="华文中宋" w:hAnsi="华文中宋" w:hint="eastAsia"/>
                <w:color w:val="000000"/>
                <w:kern w:val="0"/>
                <w:szCs w:val="21"/>
              </w:rPr>
              <w:t>英文译文有误</w:t>
            </w:r>
          </w:p>
        </w:tc>
      </w:tr>
      <w:tr w:rsidR="00644A8A" w:rsidRPr="00BC445B" w:rsidTr="00FD60EE">
        <w:trPr>
          <w:gridAfter w:val="4"/>
          <w:wAfter w:w="2297" w:type="pct"/>
          <w:trHeight w:val="1166"/>
        </w:trPr>
        <w:tc>
          <w:tcPr>
            <w:tcW w:w="16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nil"/>
            </w:tcBorders>
          </w:tcPr>
          <w:p w:rsidR="00036E43" w:rsidRPr="00BC445B" w:rsidRDefault="00036E43" w:rsidP="00BC445B">
            <w:pPr>
              <w:spacing w:line="360" w:lineRule="auto"/>
              <w:rPr>
                <w:rFonts w:ascii="华文中宋" w:eastAsia="华文中宋" w:hAnsi="华文中宋"/>
                <w:szCs w:val="21"/>
              </w:rPr>
            </w:pPr>
            <w:r w:rsidRPr="00BC445B">
              <w:rPr>
                <w:rFonts w:ascii="华文中宋" w:eastAsia="华文中宋" w:hAnsi="华文中宋" w:hint="eastAsia"/>
                <w:szCs w:val="21"/>
              </w:rPr>
              <w:t>4</w:t>
            </w:r>
          </w:p>
        </w:tc>
        <w:tc>
          <w:tcPr>
            <w:tcW w:w="251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36E43" w:rsidRPr="00BC445B" w:rsidRDefault="00036E43" w:rsidP="00BC445B">
            <w:pPr>
              <w:spacing w:line="360" w:lineRule="auto"/>
              <w:jc w:val="left"/>
              <w:rPr>
                <w:rFonts w:ascii="华文中宋" w:eastAsia="华文中宋" w:hAnsi="华文中宋"/>
                <w:color w:val="000000"/>
                <w:kern w:val="0"/>
                <w:szCs w:val="21"/>
              </w:rPr>
            </w:pPr>
            <w:r w:rsidRPr="00BC445B">
              <w:rPr>
                <w:rFonts w:ascii="华文中宋" w:eastAsia="华文中宋" w:hAnsi="华文中宋" w:hint="eastAsia"/>
                <w:color w:val="000000"/>
                <w:kern w:val="0"/>
                <w:szCs w:val="21"/>
              </w:rPr>
              <w:t>3.7</w:t>
            </w:r>
          </w:p>
          <w:p w:rsidR="00036E43" w:rsidRPr="00BC445B" w:rsidRDefault="00036E43" w:rsidP="00BC445B">
            <w:pPr>
              <w:spacing w:line="360" w:lineRule="auto"/>
              <w:rPr>
                <w:rFonts w:ascii="华文中宋" w:eastAsia="华文中宋" w:hAnsi="华文中宋"/>
                <w:color w:val="000000"/>
                <w:szCs w:val="21"/>
              </w:rPr>
            </w:pPr>
          </w:p>
        </w:tc>
        <w:tc>
          <w:tcPr>
            <w:tcW w:w="68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36E43" w:rsidRPr="00BC445B" w:rsidRDefault="00036E43" w:rsidP="00BC445B">
            <w:pPr>
              <w:spacing w:line="360" w:lineRule="auto"/>
              <w:rPr>
                <w:rFonts w:ascii="华文中宋" w:eastAsia="华文中宋" w:hAnsi="华文中宋"/>
                <w:b/>
                <w:szCs w:val="21"/>
              </w:rPr>
            </w:pPr>
            <w:r w:rsidRPr="00BC445B">
              <w:rPr>
                <w:rFonts w:ascii="华文中宋" w:eastAsia="华文中宋" w:hAnsi="华文中宋" w:hint="eastAsia"/>
                <w:kern w:val="0"/>
                <w:szCs w:val="21"/>
              </w:rPr>
              <w:t>提升带连接器</w:t>
            </w:r>
            <w:r w:rsidRPr="00BC445B">
              <w:rPr>
                <w:rFonts w:ascii="华文中宋" w:eastAsia="华文中宋" w:hAnsi="华文中宋" w:hint="eastAsia"/>
                <w:b/>
                <w:szCs w:val="21"/>
              </w:rPr>
              <w:t>Elevator belt fastener</w:t>
            </w:r>
          </w:p>
          <w:p w:rsidR="00036E43" w:rsidRPr="00BC445B" w:rsidRDefault="00036E43" w:rsidP="00BC445B">
            <w:pPr>
              <w:spacing w:line="360" w:lineRule="auto"/>
              <w:rPr>
                <w:rFonts w:ascii="华文中宋" w:eastAsia="华文中宋" w:hAnsi="华文中宋"/>
                <w:color w:val="000000"/>
                <w:szCs w:val="21"/>
              </w:rPr>
            </w:pPr>
            <w:r w:rsidRPr="00BC445B">
              <w:rPr>
                <w:rFonts w:ascii="华文中宋" w:eastAsia="华文中宋" w:hAnsi="华文中宋"/>
                <w:szCs w:val="21"/>
                <w:shd w:val="clear" w:color="auto" w:fill="FFFFFF"/>
              </w:rPr>
              <w:t>用于连接</w:t>
            </w:r>
            <w:r w:rsidRPr="00BC445B">
              <w:rPr>
                <w:rFonts w:ascii="华文中宋" w:eastAsia="华文中宋" w:hAnsi="华文中宋" w:hint="eastAsia"/>
                <w:szCs w:val="21"/>
                <w:shd w:val="clear" w:color="auto" w:fill="FFFFFF"/>
              </w:rPr>
              <w:t>提升</w:t>
            </w:r>
            <w:r w:rsidRPr="00BC445B">
              <w:rPr>
                <w:rFonts w:ascii="华文中宋" w:eastAsia="华文中宋" w:hAnsi="华文中宋"/>
                <w:szCs w:val="21"/>
                <w:shd w:val="clear" w:color="auto" w:fill="FFFFFF"/>
              </w:rPr>
              <w:t>机皮带端部的紧固件</w:t>
            </w:r>
            <w:r w:rsidRPr="00BC445B">
              <w:rPr>
                <w:rFonts w:ascii="华文中宋" w:eastAsia="华文中宋" w:hAnsi="华文中宋" w:hint="eastAsia"/>
                <w:szCs w:val="21"/>
                <w:shd w:val="clear" w:color="auto" w:fill="FFFFFF"/>
              </w:rPr>
              <w:t>。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36E43" w:rsidRPr="00BC445B" w:rsidRDefault="00036E43" w:rsidP="00BC445B">
            <w:pPr>
              <w:spacing w:line="360" w:lineRule="auto"/>
              <w:rPr>
                <w:rFonts w:ascii="华文中宋" w:eastAsia="华文中宋" w:hAnsi="华文中宋"/>
                <w:szCs w:val="21"/>
              </w:rPr>
            </w:pPr>
            <w:r w:rsidRPr="00BC445B">
              <w:rPr>
                <w:rFonts w:ascii="华文中宋" w:eastAsia="华文中宋" w:hAnsi="华文中宋" w:hint="eastAsia"/>
                <w:szCs w:val="21"/>
              </w:rPr>
              <w:t>湖北宜都运机机电股份有限公司</w:t>
            </w:r>
          </w:p>
        </w:tc>
        <w:tc>
          <w:tcPr>
            <w:tcW w:w="21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36E43" w:rsidRPr="00BC445B" w:rsidRDefault="00036E43" w:rsidP="00BC445B">
            <w:pPr>
              <w:spacing w:line="360" w:lineRule="auto"/>
              <w:rPr>
                <w:rFonts w:ascii="华文中宋" w:eastAsia="华文中宋" w:hAnsi="华文中宋"/>
                <w:szCs w:val="21"/>
              </w:rPr>
            </w:pPr>
            <w:r w:rsidRPr="00BC445B">
              <w:rPr>
                <w:rFonts w:ascii="华文中宋" w:eastAsia="华文中宋" w:hAnsi="华文中宋" w:hint="eastAsia"/>
                <w:szCs w:val="21"/>
              </w:rPr>
              <w:t>采纳</w:t>
            </w:r>
          </w:p>
        </w:tc>
        <w:tc>
          <w:tcPr>
            <w:tcW w:w="674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36E43" w:rsidRPr="00BC445B" w:rsidRDefault="00036E43" w:rsidP="00BC445B">
            <w:pPr>
              <w:spacing w:line="360" w:lineRule="auto"/>
              <w:rPr>
                <w:rFonts w:ascii="华文中宋" w:eastAsia="华文中宋" w:hAnsi="华文中宋"/>
                <w:szCs w:val="21"/>
              </w:rPr>
            </w:pPr>
            <w:r w:rsidRPr="00BC445B">
              <w:rPr>
                <w:rFonts w:ascii="华文中宋" w:eastAsia="华文中宋" w:hAnsi="华文中宋" w:hint="eastAsia"/>
                <w:color w:val="000000"/>
                <w:kern w:val="0"/>
                <w:szCs w:val="21"/>
              </w:rPr>
              <w:t>主要因为与皮带输送机中的连接方式有明显区别</w:t>
            </w:r>
          </w:p>
        </w:tc>
      </w:tr>
      <w:tr w:rsidR="00036E43" w:rsidRPr="00BC445B" w:rsidTr="00FD60EE">
        <w:trPr>
          <w:gridAfter w:val="4"/>
          <w:wAfter w:w="2297" w:type="pct"/>
          <w:trHeight w:val="1497"/>
        </w:trPr>
        <w:tc>
          <w:tcPr>
            <w:tcW w:w="16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nil"/>
            </w:tcBorders>
          </w:tcPr>
          <w:p w:rsidR="00036E43" w:rsidRPr="00BC445B" w:rsidRDefault="00036E43" w:rsidP="00BC445B">
            <w:pPr>
              <w:spacing w:line="360" w:lineRule="auto"/>
              <w:rPr>
                <w:rFonts w:ascii="华文中宋" w:eastAsia="华文中宋" w:hAnsi="华文中宋"/>
                <w:szCs w:val="21"/>
              </w:rPr>
            </w:pPr>
            <w:r w:rsidRPr="00BC445B">
              <w:rPr>
                <w:rFonts w:ascii="华文中宋" w:eastAsia="华文中宋" w:hAnsi="华文中宋" w:hint="eastAsia"/>
                <w:szCs w:val="21"/>
              </w:rPr>
              <w:t>5</w:t>
            </w:r>
          </w:p>
        </w:tc>
        <w:tc>
          <w:tcPr>
            <w:tcW w:w="251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36E43" w:rsidRPr="00BC445B" w:rsidRDefault="00036E43" w:rsidP="00BC445B">
            <w:pPr>
              <w:spacing w:line="360" w:lineRule="auto"/>
              <w:rPr>
                <w:rFonts w:ascii="华文中宋" w:eastAsia="华文中宋" w:hAnsi="华文中宋"/>
                <w:color w:val="000000"/>
                <w:kern w:val="0"/>
                <w:szCs w:val="21"/>
              </w:rPr>
            </w:pPr>
            <w:r w:rsidRPr="00BC445B">
              <w:rPr>
                <w:rFonts w:ascii="华文中宋" w:eastAsia="华文中宋" w:hAnsi="华文中宋" w:hint="eastAsia"/>
                <w:szCs w:val="21"/>
              </w:rPr>
              <w:t>4.1</w:t>
            </w:r>
          </w:p>
        </w:tc>
        <w:tc>
          <w:tcPr>
            <w:tcW w:w="68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36E43" w:rsidRPr="00BC445B" w:rsidRDefault="00036E43" w:rsidP="00BC445B">
            <w:pPr>
              <w:spacing w:line="360" w:lineRule="auto"/>
              <w:rPr>
                <w:rFonts w:ascii="华文中宋" w:eastAsia="华文中宋" w:hAnsi="华文中宋"/>
                <w:b/>
                <w:szCs w:val="21"/>
              </w:rPr>
            </w:pPr>
            <w:r w:rsidRPr="00BC445B">
              <w:rPr>
                <w:rFonts w:ascii="华文中宋" w:eastAsia="华文中宋" w:hAnsi="华文中宋" w:hint="eastAsia"/>
                <w:szCs w:val="21"/>
              </w:rPr>
              <w:t>零部件外观应规整、清洁，表面应光滑平整、色泽均匀、无毛刺、无裂缝、无塑化不良、无气孔或缩孔。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36E43" w:rsidRPr="00BC445B" w:rsidRDefault="00036E43" w:rsidP="00BC445B">
            <w:pPr>
              <w:spacing w:line="360" w:lineRule="auto"/>
              <w:rPr>
                <w:rFonts w:ascii="华文中宋" w:eastAsia="华文中宋" w:hAnsi="华文中宋"/>
                <w:szCs w:val="21"/>
              </w:rPr>
            </w:pPr>
            <w:r w:rsidRPr="00BC445B">
              <w:rPr>
                <w:rFonts w:ascii="华文中宋" w:eastAsia="华文中宋" w:hAnsi="华文中宋" w:hint="eastAsia"/>
                <w:szCs w:val="21"/>
              </w:rPr>
              <w:t>连云港东粮码头有限公司</w:t>
            </w:r>
          </w:p>
        </w:tc>
        <w:tc>
          <w:tcPr>
            <w:tcW w:w="21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36E43" w:rsidRPr="00BC445B" w:rsidRDefault="00036E43" w:rsidP="00BC445B">
            <w:pPr>
              <w:spacing w:line="360" w:lineRule="auto"/>
              <w:rPr>
                <w:rFonts w:ascii="华文中宋" w:eastAsia="华文中宋" w:hAnsi="华文中宋"/>
                <w:szCs w:val="21"/>
              </w:rPr>
            </w:pPr>
            <w:r w:rsidRPr="00BC445B">
              <w:rPr>
                <w:rFonts w:ascii="华文中宋" w:eastAsia="华文中宋" w:hAnsi="华文中宋" w:hint="eastAsia"/>
                <w:szCs w:val="21"/>
              </w:rPr>
              <w:t>采纳</w:t>
            </w:r>
          </w:p>
        </w:tc>
        <w:tc>
          <w:tcPr>
            <w:tcW w:w="674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36E43" w:rsidRPr="00BC445B" w:rsidRDefault="00036E43" w:rsidP="00BC445B">
            <w:pPr>
              <w:spacing w:line="360" w:lineRule="auto"/>
              <w:rPr>
                <w:rFonts w:ascii="华文中宋" w:eastAsia="华文中宋" w:hAnsi="华文中宋"/>
                <w:color w:val="000000"/>
                <w:kern w:val="0"/>
                <w:szCs w:val="21"/>
              </w:rPr>
            </w:pPr>
            <w:r w:rsidRPr="00BC445B">
              <w:rPr>
                <w:rFonts w:ascii="华文中宋" w:eastAsia="华文中宋" w:hAnsi="华文中宋" w:hint="eastAsia"/>
                <w:color w:val="000000"/>
                <w:kern w:val="0"/>
                <w:szCs w:val="21"/>
              </w:rPr>
              <w:t>增加了基本要求</w:t>
            </w:r>
          </w:p>
        </w:tc>
      </w:tr>
      <w:tr w:rsidR="00036E43" w:rsidRPr="00BC445B" w:rsidTr="00644A8A">
        <w:trPr>
          <w:gridAfter w:val="4"/>
          <w:wAfter w:w="2297" w:type="pct"/>
          <w:trHeight w:val="549"/>
        </w:trPr>
        <w:tc>
          <w:tcPr>
            <w:tcW w:w="16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nil"/>
            </w:tcBorders>
          </w:tcPr>
          <w:p w:rsidR="00036E43" w:rsidRPr="00BC445B" w:rsidRDefault="00E40D9C" w:rsidP="00BC445B">
            <w:pPr>
              <w:spacing w:line="360" w:lineRule="auto"/>
              <w:rPr>
                <w:rFonts w:ascii="华文中宋" w:eastAsia="华文中宋" w:hAnsi="华文中宋"/>
                <w:szCs w:val="21"/>
              </w:rPr>
            </w:pPr>
            <w:r w:rsidRPr="00BC445B">
              <w:rPr>
                <w:rFonts w:ascii="华文中宋" w:eastAsia="华文中宋" w:hAnsi="华文中宋" w:hint="eastAsia"/>
                <w:szCs w:val="21"/>
              </w:rPr>
              <w:t>6</w:t>
            </w:r>
          </w:p>
        </w:tc>
        <w:tc>
          <w:tcPr>
            <w:tcW w:w="251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36E43" w:rsidRPr="00BC445B" w:rsidRDefault="00036E43" w:rsidP="00BC445B">
            <w:pPr>
              <w:spacing w:line="360" w:lineRule="auto"/>
              <w:rPr>
                <w:rFonts w:ascii="华文中宋" w:eastAsia="华文中宋" w:hAnsi="华文中宋"/>
                <w:szCs w:val="21"/>
              </w:rPr>
            </w:pPr>
            <w:r w:rsidRPr="00BC445B">
              <w:rPr>
                <w:rFonts w:ascii="华文中宋" w:eastAsia="华文中宋" w:hAnsi="华文中宋" w:hint="eastAsia"/>
                <w:b/>
                <w:szCs w:val="21"/>
              </w:rPr>
              <w:t>5</w:t>
            </w:r>
          </w:p>
        </w:tc>
        <w:tc>
          <w:tcPr>
            <w:tcW w:w="68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36E43" w:rsidRPr="00BC445B" w:rsidRDefault="00036E43" w:rsidP="00BC445B">
            <w:pPr>
              <w:spacing w:line="360" w:lineRule="auto"/>
              <w:rPr>
                <w:rFonts w:ascii="华文中宋" w:eastAsia="华文中宋" w:hAnsi="华文中宋"/>
                <w:szCs w:val="21"/>
              </w:rPr>
            </w:pPr>
            <w:r w:rsidRPr="00BC445B">
              <w:rPr>
                <w:rFonts w:ascii="华文中宋" w:eastAsia="华文中宋" w:hAnsi="华文中宋" w:hint="eastAsia"/>
                <w:b/>
                <w:szCs w:val="21"/>
              </w:rPr>
              <w:t>辅助装置构成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36E43" w:rsidRPr="00BC445B" w:rsidRDefault="00036E43" w:rsidP="00BC445B">
            <w:pPr>
              <w:spacing w:line="360" w:lineRule="auto"/>
              <w:rPr>
                <w:rFonts w:ascii="华文中宋" w:eastAsia="华文中宋" w:hAnsi="华文中宋"/>
                <w:szCs w:val="21"/>
              </w:rPr>
            </w:pPr>
            <w:r w:rsidRPr="00BC445B">
              <w:rPr>
                <w:rFonts w:ascii="华文中宋" w:eastAsia="华文中宋" w:hAnsi="华文中宋" w:hint="eastAsia"/>
                <w:szCs w:val="21"/>
              </w:rPr>
              <w:t>中国港口协会</w:t>
            </w:r>
          </w:p>
        </w:tc>
        <w:tc>
          <w:tcPr>
            <w:tcW w:w="21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36E43" w:rsidRPr="00BC445B" w:rsidRDefault="00036E43" w:rsidP="00BC445B">
            <w:pPr>
              <w:spacing w:line="360" w:lineRule="auto"/>
              <w:rPr>
                <w:rFonts w:ascii="华文中宋" w:eastAsia="华文中宋" w:hAnsi="华文中宋"/>
                <w:szCs w:val="21"/>
              </w:rPr>
            </w:pPr>
            <w:r w:rsidRPr="00BC445B">
              <w:rPr>
                <w:rFonts w:ascii="华文中宋" w:eastAsia="华文中宋" w:hAnsi="华文中宋" w:hint="eastAsia"/>
                <w:szCs w:val="21"/>
              </w:rPr>
              <w:t>采纳</w:t>
            </w:r>
          </w:p>
        </w:tc>
        <w:tc>
          <w:tcPr>
            <w:tcW w:w="674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36E43" w:rsidRPr="00BC445B" w:rsidRDefault="00036E43" w:rsidP="00BC445B">
            <w:pPr>
              <w:spacing w:line="360" w:lineRule="auto"/>
              <w:rPr>
                <w:rFonts w:ascii="华文中宋" w:eastAsia="华文中宋" w:hAnsi="华文中宋"/>
                <w:color w:val="000000"/>
                <w:kern w:val="0"/>
                <w:szCs w:val="21"/>
              </w:rPr>
            </w:pPr>
            <w:r w:rsidRPr="00BC445B">
              <w:rPr>
                <w:rFonts w:ascii="华文中宋" w:eastAsia="华文中宋" w:hAnsi="华文中宋" w:hint="eastAsia"/>
                <w:color w:val="000000"/>
                <w:kern w:val="0"/>
                <w:szCs w:val="21"/>
              </w:rPr>
              <w:t>增加本章</w:t>
            </w:r>
          </w:p>
        </w:tc>
      </w:tr>
      <w:tr w:rsidR="00036E43" w:rsidRPr="00BC445B" w:rsidTr="00644A8A">
        <w:trPr>
          <w:gridAfter w:val="4"/>
          <w:wAfter w:w="2297" w:type="pct"/>
          <w:trHeight w:val="1665"/>
        </w:trPr>
        <w:tc>
          <w:tcPr>
            <w:tcW w:w="16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nil"/>
            </w:tcBorders>
          </w:tcPr>
          <w:p w:rsidR="00036E43" w:rsidRPr="00BC445B" w:rsidRDefault="00E40D9C" w:rsidP="00BC445B">
            <w:pPr>
              <w:spacing w:line="360" w:lineRule="auto"/>
              <w:rPr>
                <w:rFonts w:ascii="华文中宋" w:eastAsia="华文中宋" w:hAnsi="华文中宋"/>
                <w:szCs w:val="21"/>
              </w:rPr>
            </w:pPr>
            <w:r w:rsidRPr="00BC445B">
              <w:rPr>
                <w:rFonts w:ascii="华文中宋" w:eastAsia="华文中宋" w:hAnsi="华文中宋" w:hint="eastAsia"/>
                <w:szCs w:val="21"/>
              </w:rPr>
              <w:lastRenderedPageBreak/>
              <w:t>7</w:t>
            </w:r>
          </w:p>
        </w:tc>
        <w:tc>
          <w:tcPr>
            <w:tcW w:w="251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36E43" w:rsidRPr="00BC445B" w:rsidRDefault="00E40D9C" w:rsidP="00BC445B">
            <w:pPr>
              <w:spacing w:line="360" w:lineRule="auto"/>
              <w:rPr>
                <w:rFonts w:ascii="华文中宋" w:eastAsia="华文中宋" w:hAnsi="华文中宋"/>
                <w:szCs w:val="21"/>
              </w:rPr>
            </w:pPr>
            <w:r w:rsidRPr="00BC445B">
              <w:rPr>
                <w:rFonts w:ascii="华文中宋" w:eastAsia="华文中宋" w:hAnsi="华文中宋" w:hint="eastAsia"/>
                <w:szCs w:val="21"/>
              </w:rPr>
              <w:t>6.2.2.2</w:t>
            </w:r>
          </w:p>
        </w:tc>
        <w:tc>
          <w:tcPr>
            <w:tcW w:w="68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36E43" w:rsidRPr="00BC445B" w:rsidRDefault="00E40D9C" w:rsidP="00BC445B">
            <w:pPr>
              <w:spacing w:line="360" w:lineRule="auto"/>
              <w:rPr>
                <w:rFonts w:ascii="华文中宋" w:eastAsia="华文中宋" w:hAnsi="华文中宋"/>
                <w:szCs w:val="21"/>
              </w:rPr>
            </w:pPr>
            <w:r w:rsidRPr="00BC445B">
              <w:rPr>
                <w:rFonts w:ascii="华文中宋" w:eastAsia="华文中宋" w:hAnsi="华文中宋" w:hint="eastAsia"/>
                <w:szCs w:val="21"/>
              </w:rPr>
              <w:t>示例如下：一条长100m、宽250mm、上下面胶厚度均为1mm、额定许用纵向拉伸强度为400</w:t>
            </w:r>
            <w:r w:rsidRPr="00BC445B">
              <w:rPr>
                <w:rFonts w:ascii="华文中宋" w:eastAsia="华文中宋" w:hAnsi="华文中宋" w:hint="eastAsia"/>
                <w:color w:val="000000"/>
                <w:szCs w:val="21"/>
              </w:rPr>
              <w:t>N/m,覆</w:t>
            </w:r>
            <w:r w:rsidRPr="00BC445B">
              <w:rPr>
                <w:rFonts w:ascii="华文中宋" w:eastAsia="华文中宋" w:hAnsi="华文中宋" w:hint="eastAsia"/>
                <w:szCs w:val="21"/>
              </w:rPr>
              <w:t>盖胶材质为PVC的切边整芯提升带，其标记： PVC400-250X100。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36E43" w:rsidRPr="00BC445B" w:rsidRDefault="00036E43" w:rsidP="00BC445B">
            <w:pPr>
              <w:spacing w:line="360" w:lineRule="auto"/>
              <w:rPr>
                <w:rFonts w:ascii="华文中宋" w:eastAsia="华文中宋" w:hAnsi="华文中宋"/>
                <w:szCs w:val="21"/>
              </w:rPr>
            </w:pPr>
            <w:r w:rsidRPr="00BC445B">
              <w:rPr>
                <w:rFonts w:ascii="华文中宋" w:eastAsia="华文中宋" w:hAnsi="华文中宋" w:hint="eastAsia"/>
                <w:szCs w:val="21"/>
              </w:rPr>
              <w:t>郑州中粮科研设计院有限公司</w:t>
            </w:r>
          </w:p>
        </w:tc>
        <w:tc>
          <w:tcPr>
            <w:tcW w:w="21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36E43" w:rsidRPr="00BC445B" w:rsidRDefault="00E40D9C" w:rsidP="00BC445B">
            <w:pPr>
              <w:spacing w:line="360" w:lineRule="auto"/>
              <w:rPr>
                <w:rFonts w:ascii="华文中宋" w:eastAsia="华文中宋" w:hAnsi="华文中宋"/>
                <w:szCs w:val="21"/>
              </w:rPr>
            </w:pPr>
            <w:r w:rsidRPr="00BC445B">
              <w:rPr>
                <w:rFonts w:ascii="华文中宋" w:eastAsia="华文中宋" w:hAnsi="华文中宋" w:hint="eastAsia"/>
                <w:szCs w:val="21"/>
              </w:rPr>
              <w:t>采纳</w:t>
            </w:r>
          </w:p>
        </w:tc>
        <w:tc>
          <w:tcPr>
            <w:tcW w:w="674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36E43" w:rsidRPr="00BC445B" w:rsidRDefault="00E40D9C" w:rsidP="00BC445B">
            <w:pPr>
              <w:spacing w:line="360" w:lineRule="auto"/>
              <w:rPr>
                <w:rFonts w:ascii="华文中宋" w:eastAsia="华文中宋" w:hAnsi="华文中宋"/>
                <w:color w:val="000000"/>
                <w:kern w:val="0"/>
                <w:szCs w:val="21"/>
              </w:rPr>
            </w:pPr>
            <w:r w:rsidRPr="00BC445B">
              <w:rPr>
                <w:rFonts w:ascii="华文中宋" w:eastAsia="华文中宋" w:hAnsi="华文中宋" w:hint="eastAsia"/>
                <w:color w:val="000000"/>
                <w:kern w:val="0"/>
                <w:szCs w:val="21"/>
              </w:rPr>
              <w:t>增加示例</w:t>
            </w:r>
          </w:p>
        </w:tc>
      </w:tr>
      <w:tr w:rsidR="00036E43" w:rsidRPr="00BC445B" w:rsidTr="00644A8A">
        <w:trPr>
          <w:gridAfter w:val="4"/>
          <w:wAfter w:w="2297" w:type="pct"/>
          <w:trHeight w:val="581"/>
        </w:trPr>
        <w:tc>
          <w:tcPr>
            <w:tcW w:w="16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nil"/>
            </w:tcBorders>
          </w:tcPr>
          <w:p w:rsidR="00036E43" w:rsidRPr="00BC445B" w:rsidRDefault="00E40D9C" w:rsidP="00BC445B">
            <w:pPr>
              <w:spacing w:line="360" w:lineRule="auto"/>
              <w:rPr>
                <w:rFonts w:ascii="华文中宋" w:eastAsia="华文中宋" w:hAnsi="华文中宋"/>
                <w:szCs w:val="21"/>
              </w:rPr>
            </w:pPr>
            <w:r w:rsidRPr="00BC445B">
              <w:rPr>
                <w:rFonts w:ascii="华文中宋" w:eastAsia="华文中宋" w:hAnsi="华文中宋" w:hint="eastAsia"/>
                <w:szCs w:val="21"/>
              </w:rPr>
              <w:t>8</w:t>
            </w:r>
          </w:p>
        </w:tc>
        <w:tc>
          <w:tcPr>
            <w:tcW w:w="251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36E43" w:rsidRPr="00BC445B" w:rsidRDefault="00E40D9C" w:rsidP="00BC445B">
            <w:pPr>
              <w:spacing w:line="360" w:lineRule="auto"/>
              <w:rPr>
                <w:rFonts w:ascii="华文中宋" w:eastAsia="华文中宋" w:hAnsi="华文中宋"/>
                <w:szCs w:val="21"/>
              </w:rPr>
            </w:pPr>
            <w:r w:rsidRPr="00BC445B">
              <w:rPr>
                <w:rFonts w:ascii="华文中宋" w:eastAsia="华文中宋" w:hAnsi="华文中宋" w:hint="eastAsia"/>
                <w:szCs w:val="21"/>
              </w:rPr>
              <w:t xml:space="preserve">8.1.2 </w:t>
            </w:r>
          </w:p>
        </w:tc>
        <w:tc>
          <w:tcPr>
            <w:tcW w:w="68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36E43" w:rsidRPr="00BC445B" w:rsidRDefault="00E40D9C" w:rsidP="00BC445B">
            <w:pPr>
              <w:spacing w:line="360" w:lineRule="auto"/>
              <w:rPr>
                <w:rFonts w:ascii="华文中宋" w:eastAsia="华文中宋" w:hAnsi="华文中宋"/>
                <w:szCs w:val="21"/>
              </w:rPr>
            </w:pPr>
            <w:r w:rsidRPr="00BC445B">
              <w:rPr>
                <w:rFonts w:ascii="华文中宋" w:eastAsia="华文中宋" w:hAnsi="华文中宋" w:hint="eastAsia"/>
                <w:szCs w:val="21"/>
              </w:rPr>
              <w:t>滚筒如图8.1所示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36E43" w:rsidRPr="00BC445B" w:rsidRDefault="00E40D9C" w:rsidP="00BC445B">
            <w:pPr>
              <w:spacing w:line="360" w:lineRule="auto"/>
              <w:rPr>
                <w:rFonts w:ascii="华文中宋" w:eastAsia="华文中宋" w:hAnsi="华文中宋"/>
                <w:szCs w:val="21"/>
              </w:rPr>
            </w:pPr>
            <w:r w:rsidRPr="00BC445B">
              <w:rPr>
                <w:rFonts w:ascii="华文中宋" w:eastAsia="华文中宋" w:hAnsi="华文中宋" w:hint="eastAsia"/>
                <w:szCs w:val="21"/>
              </w:rPr>
              <w:t>无锡中粮科技有限公司</w:t>
            </w:r>
          </w:p>
        </w:tc>
        <w:tc>
          <w:tcPr>
            <w:tcW w:w="21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36E43" w:rsidRPr="00BC445B" w:rsidRDefault="00E40D9C" w:rsidP="00BC445B">
            <w:pPr>
              <w:spacing w:line="360" w:lineRule="auto"/>
              <w:rPr>
                <w:rFonts w:ascii="华文中宋" w:eastAsia="华文中宋" w:hAnsi="华文中宋"/>
                <w:szCs w:val="21"/>
              </w:rPr>
            </w:pPr>
            <w:r w:rsidRPr="00BC445B">
              <w:rPr>
                <w:rFonts w:ascii="华文中宋" w:eastAsia="华文中宋" w:hAnsi="华文中宋" w:hint="eastAsia"/>
                <w:szCs w:val="21"/>
              </w:rPr>
              <w:t>采纳</w:t>
            </w:r>
          </w:p>
        </w:tc>
        <w:tc>
          <w:tcPr>
            <w:tcW w:w="674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36E43" w:rsidRPr="00BC445B" w:rsidRDefault="00E40D9C" w:rsidP="00BC445B">
            <w:pPr>
              <w:spacing w:line="360" w:lineRule="auto"/>
              <w:rPr>
                <w:rFonts w:ascii="华文中宋" w:eastAsia="华文中宋" w:hAnsi="华文中宋"/>
                <w:color w:val="000000"/>
                <w:kern w:val="0"/>
                <w:szCs w:val="21"/>
              </w:rPr>
            </w:pPr>
            <w:r w:rsidRPr="00BC445B">
              <w:rPr>
                <w:rFonts w:ascii="华文中宋" w:eastAsia="华文中宋" w:hAnsi="华文中宋" w:hint="eastAsia"/>
                <w:color w:val="000000"/>
                <w:kern w:val="0"/>
                <w:szCs w:val="21"/>
              </w:rPr>
              <w:t>增加图示，便于标识</w:t>
            </w:r>
          </w:p>
        </w:tc>
      </w:tr>
      <w:tr w:rsidR="00036E43" w:rsidRPr="00BC445B" w:rsidTr="00644A8A">
        <w:trPr>
          <w:gridAfter w:val="4"/>
          <w:wAfter w:w="2297" w:type="pct"/>
          <w:trHeight w:val="974"/>
        </w:trPr>
        <w:tc>
          <w:tcPr>
            <w:tcW w:w="16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nil"/>
            </w:tcBorders>
          </w:tcPr>
          <w:p w:rsidR="00036E43" w:rsidRPr="00BC445B" w:rsidRDefault="00E40D9C" w:rsidP="00BC445B">
            <w:pPr>
              <w:spacing w:line="360" w:lineRule="auto"/>
              <w:rPr>
                <w:rFonts w:ascii="华文中宋" w:eastAsia="华文中宋" w:hAnsi="华文中宋"/>
                <w:szCs w:val="21"/>
              </w:rPr>
            </w:pPr>
            <w:r w:rsidRPr="00BC445B">
              <w:rPr>
                <w:rFonts w:ascii="华文中宋" w:eastAsia="华文中宋" w:hAnsi="华文中宋" w:hint="eastAsia"/>
                <w:szCs w:val="21"/>
              </w:rPr>
              <w:t>9</w:t>
            </w:r>
          </w:p>
        </w:tc>
        <w:tc>
          <w:tcPr>
            <w:tcW w:w="251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36E43" w:rsidRPr="00BC445B" w:rsidRDefault="00E40D9C" w:rsidP="00BC445B">
            <w:pPr>
              <w:spacing w:line="360" w:lineRule="auto"/>
              <w:rPr>
                <w:rFonts w:ascii="华文中宋" w:eastAsia="华文中宋" w:hAnsi="华文中宋"/>
                <w:szCs w:val="21"/>
              </w:rPr>
            </w:pPr>
            <w:r w:rsidRPr="00BC445B">
              <w:rPr>
                <w:rFonts w:ascii="华文中宋" w:eastAsia="华文中宋" w:hAnsi="华文中宋" w:hint="eastAsia"/>
                <w:szCs w:val="21"/>
              </w:rPr>
              <w:t>8.4.3</w:t>
            </w:r>
          </w:p>
        </w:tc>
        <w:tc>
          <w:tcPr>
            <w:tcW w:w="68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36E43" w:rsidRPr="00BC445B" w:rsidRDefault="00E40D9C" w:rsidP="00BC445B">
            <w:pPr>
              <w:spacing w:line="360" w:lineRule="auto"/>
              <w:rPr>
                <w:rFonts w:ascii="华文中宋" w:eastAsia="华文中宋" w:hAnsi="华文中宋"/>
                <w:szCs w:val="21"/>
              </w:rPr>
            </w:pPr>
            <w:r w:rsidRPr="00BC445B">
              <w:rPr>
                <w:rFonts w:ascii="华文中宋" w:eastAsia="华文中宋" w:hAnsi="华文中宋" w:hint="eastAsia"/>
                <w:szCs w:val="21"/>
              </w:rPr>
              <w:t>滚筒铸钢件接盘需进行表面和内部检测。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36E43" w:rsidRPr="00BC445B" w:rsidRDefault="00E40D9C" w:rsidP="00BC445B">
            <w:pPr>
              <w:spacing w:line="360" w:lineRule="auto"/>
              <w:rPr>
                <w:rFonts w:ascii="华文中宋" w:eastAsia="华文中宋" w:hAnsi="华文中宋"/>
                <w:szCs w:val="21"/>
              </w:rPr>
            </w:pPr>
            <w:r w:rsidRPr="00BC445B">
              <w:rPr>
                <w:rFonts w:ascii="华文中宋" w:eastAsia="华文中宋" w:hAnsi="华文中宋" w:hint="eastAsia"/>
                <w:szCs w:val="21"/>
              </w:rPr>
              <w:t>青岛港集团大港分公司</w:t>
            </w:r>
          </w:p>
        </w:tc>
        <w:tc>
          <w:tcPr>
            <w:tcW w:w="21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36E43" w:rsidRPr="00BC445B" w:rsidRDefault="00E40D9C" w:rsidP="00BC445B">
            <w:pPr>
              <w:spacing w:line="360" w:lineRule="auto"/>
              <w:rPr>
                <w:rFonts w:ascii="华文中宋" w:eastAsia="华文中宋" w:hAnsi="华文中宋"/>
                <w:szCs w:val="21"/>
              </w:rPr>
            </w:pPr>
            <w:r w:rsidRPr="00BC445B">
              <w:rPr>
                <w:rFonts w:ascii="华文中宋" w:eastAsia="华文中宋" w:hAnsi="华文中宋" w:hint="eastAsia"/>
                <w:szCs w:val="21"/>
              </w:rPr>
              <w:t>采纳</w:t>
            </w:r>
          </w:p>
        </w:tc>
        <w:tc>
          <w:tcPr>
            <w:tcW w:w="674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36E43" w:rsidRPr="00BC445B" w:rsidRDefault="00E40D9C" w:rsidP="00BC445B">
            <w:pPr>
              <w:spacing w:line="360" w:lineRule="auto"/>
              <w:rPr>
                <w:rFonts w:ascii="华文中宋" w:eastAsia="华文中宋" w:hAnsi="华文中宋"/>
                <w:color w:val="000000"/>
                <w:kern w:val="0"/>
                <w:szCs w:val="21"/>
              </w:rPr>
            </w:pPr>
            <w:r w:rsidRPr="00BC445B">
              <w:rPr>
                <w:rFonts w:ascii="华文中宋" w:eastAsia="华文中宋" w:hAnsi="华文中宋" w:hint="eastAsia"/>
                <w:color w:val="000000"/>
                <w:kern w:val="0"/>
                <w:szCs w:val="21"/>
              </w:rPr>
              <w:t>增加条款</w:t>
            </w:r>
          </w:p>
        </w:tc>
      </w:tr>
      <w:tr w:rsidR="00036E43" w:rsidRPr="00BC445B" w:rsidTr="00644A8A">
        <w:trPr>
          <w:gridAfter w:val="4"/>
          <w:wAfter w:w="2297" w:type="pct"/>
          <w:trHeight w:val="1665"/>
        </w:trPr>
        <w:tc>
          <w:tcPr>
            <w:tcW w:w="16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nil"/>
            </w:tcBorders>
          </w:tcPr>
          <w:p w:rsidR="00036E43" w:rsidRPr="00BC445B" w:rsidRDefault="00E40D9C" w:rsidP="00BC445B">
            <w:pPr>
              <w:spacing w:line="360" w:lineRule="auto"/>
              <w:rPr>
                <w:rFonts w:ascii="华文中宋" w:eastAsia="华文中宋" w:hAnsi="华文中宋"/>
                <w:szCs w:val="21"/>
              </w:rPr>
            </w:pPr>
            <w:r w:rsidRPr="00BC445B">
              <w:rPr>
                <w:rFonts w:ascii="华文中宋" w:eastAsia="华文中宋" w:hAnsi="华文中宋" w:hint="eastAsia"/>
                <w:szCs w:val="21"/>
              </w:rPr>
              <w:t>10</w:t>
            </w:r>
          </w:p>
        </w:tc>
        <w:tc>
          <w:tcPr>
            <w:tcW w:w="251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36E43" w:rsidRPr="00BC445B" w:rsidRDefault="00E40D9C" w:rsidP="00BC445B">
            <w:pPr>
              <w:spacing w:line="360" w:lineRule="auto"/>
              <w:rPr>
                <w:rFonts w:ascii="华文中宋" w:eastAsia="华文中宋" w:hAnsi="华文中宋"/>
                <w:szCs w:val="21"/>
              </w:rPr>
            </w:pPr>
            <w:r w:rsidRPr="00BC445B">
              <w:rPr>
                <w:rFonts w:ascii="华文中宋" w:eastAsia="华文中宋" w:hAnsi="华文中宋" w:hint="eastAsia"/>
                <w:szCs w:val="21"/>
              </w:rPr>
              <w:t>8.5.9</w:t>
            </w:r>
          </w:p>
        </w:tc>
        <w:tc>
          <w:tcPr>
            <w:tcW w:w="68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36E43" w:rsidRPr="00BC445B" w:rsidRDefault="00E40D9C" w:rsidP="00BC445B">
            <w:pPr>
              <w:spacing w:line="360" w:lineRule="auto"/>
              <w:rPr>
                <w:rFonts w:ascii="华文中宋" w:eastAsia="华文中宋" w:hAnsi="华文中宋"/>
                <w:szCs w:val="21"/>
              </w:rPr>
            </w:pPr>
            <w:r w:rsidRPr="00BC445B">
              <w:rPr>
                <w:rFonts w:ascii="华文中宋" w:eastAsia="华文中宋" w:hAnsi="华文中宋" w:hint="eastAsia"/>
                <w:szCs w:val="21"/>
              </w:rPr>
              <w:t xml:space="preserve"> 托辊辊子（不包括缓冲辊子）设计寿命不应少于25000h，在寿命期内托辊辊子损坏率不应大于10%。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36E43" w:rsidRPr="00BC445B" w:rsidRDefault="00036E43" w:rsidP="00BC445B">
            <w:pPr>
              <w:spacing w:line="360" w:lineRule="auto"/>
              <w:rPr>
                <w:rFonts w:ascii="华文中宋" w:eastAsia="华文中宋" w:hAnsi="华文中宋"/>
                <w:szCs w:val="21"/>
              </w:rPr>
            </w:pPr>
            <w:r w:rsidRPr="00BC445B">
              <w:rPr>
                <w:rFonts w:ascii="华文中宋" w:eastAsia="华文中宋" w:hAnsi="华文中宋" w:hint="eastAsia"/>
                <w:color w:val="000000"/>
                <w:szCs w:val="21"/>
              </w:rPr>
              <w:t>江苏仓储工程有限公司</w:t>
            </w:r>
            <w:r w:rsidRPr="00BC445B">
              <w:rPr>
                <w:rFonts w:ascii="华文中宋" w:eastAsia="华文中宋" w:hAnsi="华文中宋" w:hint="eastAsia"/>
                <w:szCs w:val="21"/>
              </w:rPr>
              <w:t>司</w:t>
            </w:r>
          </w:p>
        </w:tc>
        <w:tc>
          <w:tcPr>
            <w:tcW w:w="21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36E43" w:rsidRPr="00BC445B" w:rsidRDefault="00E40D9C" w:rsidP="00BC445B">
            <w:pPr>
              <w:spacing w:line="360" w:lineRule="auto"/>
              <w:rPr>
                <w:rFonts w:ascii="华文中宋" w:eastAsia="华文中宋" w:hAnsi="华文中宋"/>
                <w:szCs w:val="21"/>
              </w:rPr>
            </w:pPr>
            <w:r w:rsidRPr="00BC445B">
              <w:rPr>
                <w:rFonts w:ascii="华文中宋" w:eastAsia="华文中宋" w:hAnsi="华文中宋" w:hint="eastAsia"/>
                <w:szCs w:val="21"/>
              </w:rPr>
              <w:t>采纳</w:t>
            </w:r>
          </w:p>
        </w:tc>
        <w:tc>
          <w:tcPr>
            <w:tcW w:w="674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36E43" w:rsidRPr="00BC445B" w:rsidRDefault="00E40D9C" w:rsidP="00BC445B">
            <w:pPr>
              <w:spacing w:line="360" w:lineRule="auto"/>
              <w:rPr>
                <w:rFonts w:ascii="华文中宋" w:eastAsia="华文中宋" w:hAnsi="华文中宋"/>
                <w:color w:val="000000"/>
                <w:kern w:val="0"/>
                <w:szCs w:val="21"/>
              </w:rPr>
            </w:pPr>
            <w:r w:rsidRPr="00BC445B">
              <w:rPr>
                <w:rFonts w:ascii="华文中宋" w:eastAsia="华文中宋" w:hAnsi="华文中宋" w:hint="eastAsia"/>
                <w:color w:val="000000"/>
                <w:kern w:val="0"/>
                <w:szCs w:val="21"/>
              </w:rPr>
              <w:t>增加条款</w:t>
            </w:r>
          </w:p>
        </w:tc>
      </w:tr>
      <w:tr w:rsidR="00036E43" w:rsidRPr="00BC445B" w:rsidTr="00644A8A">
        <w:trPr>
          <w:gridAfter w:val="4"/>
          <w:wAfter w:w="2297" w:type="pct"/>
          <w:trHeight w:val="195"/>
        </w:trPr>
        <w:tc>
          <w:tcPr>
            <w:tcW w:w="16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nil"/>
            </w:tcBorders>
          </w:tcPr>
          <w:p w:rsidR="00036E43" w:rsidRPr="00BC445B" w:rsidRDefault="00E40D9C" w:rsidP="00BC445B">
            <w:pPr>
              <w:spacing w:line="360" w:lineRule="auto"/>
              <w:rPr>
                <w:rFonts w:ascii="华文中宋" w:eastAsia="华文中宋" w:hAnsi="华文中宋"/>
                <w:szCs w:val="21"/>
              </w:rPr>
            </w:pPr>
            <w:r w:rsidRPr="00BC445B">
              <w:rPr>
                <w:rFonts w:ascii="华文中宋" w:eastAsia="华文中宋" w:hAnsi="华文中宋" w:hint="eastAsia"/>
                <w:szCs w:val="21"/>
              </w:rPr>
              <w:t>11</w:t>
            </w:r>
          </w:p>
        </w:tc>
        <w:tc>
          <w:tcPr>
            <w:tcW w:w="251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36E43" w:rsidRPr="00BC445B" w:rsidRDefault="00036E43" w:rsidP="00BC445B">
            <w:pPr>
              <w:spacing w:line="360" w:lineRule="auto"/>
              <w:rPr>
                <w:rFonts w:ascii="华文中宋" w:eastAsia="华文中宋" w:hAnsi="华文中宋"/>
                <w:color w:val="000000"/>
                <w:kern w:val="0"/>
                <w:szCs w:val="21"/>
              </w:rPr>
            </w:pPr>
            <w:r w:rsidRPr="00BC445B">
              <w:rPr>
                <w:rFonts w:ascii="华文中宋" w:eastAsia="华文中宋" w:hAnsi="华文中宋" w:hint="eastAsia"/>
                <w:color w:val="000000"/>
                <w:szCs w:val="21"/>
              </w:rPr>
              <w:t xml:space="preserve">9.2标识 </w:t>
            </w:r>
          </w:p>
        </w:tc>
        <w:tc>
          <w:tcPr>
            <w:tcW w:w="68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36E43" w:rsidRPr="00BC445B" w:rsidRDefault="00036E43" w:rsidP="00BC445B">
            <w:pPr>
              <w:spacing w:line="360" w:lineRule="auto"/>
              <w:rPr>
                <w:rFonts w:ascii="华文中宋" w:eastAsia="华文中宋" w:hAnsi="华文中宋"/>
                <w:color w:val="000000"/>
                <w:kern w:val="0"/>
                <w:szCs w:val="21"/>
              </w:rPr>
            </w:pPr>
            <w:r w:rsidRPr="00BC445B">
              <w:rPr>
                <w:rFonts w:ascii="华文中宋" w:eastAsia="华文中宋" w:hAnsi="华文中宋" w:hint="eastAsia"/>
                <w:color w:val="000000"/>
                <w:szCs w:val="21"/>
              </w:rPr>
              <w:t>畚斗标识方法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36E43" w:rsidRPr="00BC445B" w:rsidRDefault="00036E43" w:rsidP="00BC445B">
            <w:pPr>
              <w:spacing w:line="360" w:lineRule="auto"/>
              <w:rPr>
                <w:rFonts w:ascii="华文中宋" w:eastAsia="华文中宋" w:hAnsi="华文中宋"/>
                <w:szCs w:val="21"/>
              </w:rPr>
            </w:pPr>
            <w:r w:rsidRPr="00BC445B">
              <w:rPr>
                <w:rFonts w:ascii="华文中宋" w:eastAsia="华文中宋" w:hAnsi="华文中宋" w:hint="eastAsia"/>
                <w:szCs w:val="21"/>
              </w:rPr>
              <w:t>镇江三维输送装备股份有限公司</w:t>
            </w:r>
          </w:p>
        </w:tc>
        <w:tc>
          <w:tcPr>
            <w:tcW w:w="21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36E43" w:rsidRPr="00BC445B" w:rsidRDefault="00036E43" w:rsidP="00BC445B">
            <w:pPr>
              <w:spacing w:line="360" w:lineRule="auto"/>
              <w:rPr>
                <w:rFonts w:ascii="华文中宋" w:eastAsia="华文中宋" w:hAnsi="华文中宋"/>
                <w:b/>
                <w:color w:val="FF0000"/>
                <w:szCs w:val="21"/>
              </w:rPr>
            </w:pPr>
            <w:r w:rsidRPr="00BC445B">
              <w:rPr>
                <w:rFonts w:ascii="华文中宋" w:eastAsia="华文中宋" w:hAnsi="华文中宋" w:hint="eastAsia"/>
                <w:szCs w:val="21"/>
              </w:rPr>
              <w:t>采纳</w:t>
            </w:r>
          </w:p>
        </w:tc>
        <w:tc>
          <w:tcPr>
            <w:tcW w:w="674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36E43" w:rsidRPr="00BC445B" w:rsidRDefault="00E40D9C" w:rsidP="00BC445B">
            <w:pPr>
              <w:spacing w:line="360" w:lineRule="auto"/>
              <w:rPr>
                <w:rFonts w:ascii="华文中宋" w:eastAsia="华文中宋" w:hAnsi="华文中宋"/>
                <w:color w:val="000000"/>
                <w:kern w:val="0"/>
                <w:szCs w:val="21"/>
              </w:rPr>
            </w:pPr>
            <w:r w:rsidRPr="00BC445B">
              <w:rPr>
                <w:rFonts w:ascii="华文中宋" w:eastAsia="华文中宋" w:hAnsi="华文中宋" w:hint="eastAsia"/>
                <w:color w:val="000000"/>
                <w:kern w:val="0"/>
                <w:szCs w:val="21"/>
              </w:rPr>
              <w:t>增加条款</w:t>
            </w:r>
          </w:p>
        </w:tc>
      </w:tr>
      <w:tr w:rsidR="00644A8A" w:rsidRPr="00BC445B" w:rsidTr="00644A8A">
        <w:trPr>
          <w:gridAfter w:val="4"/>
          <w:wAfter w:w="2297" w:type="pct"/>
          <w:trHeight w:val="180"/>
        </w:trPr>
        <w:tc>
          <w:tcPr>
            <w:tcW w:w="16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nil"/>
            </w:tcBorders>
          </w:tcPr>
          <w:p w:rsidR="00036E43" w:rsidRPr="00BC445B" w:rsidRDefault="00E40D9C" w:rsidP="00BC445B">
            <w:pPr>
              <w:spacing w:line="360" w:lineRule="auto"/>
              <w:rPr>
                <w:rFonts w:ascii="华文中宋" w:eastAsia="华文中宋" w:hAnsi="华文中宋"/>
                <w:szCs w:val="21"/>
              </w:rPr>
            </w:pPr>
            <w:r w:rsidRPr="00BC445B">
              <w:rPr>
                <w:rFonts w:ascii="华文中宋" w:eastAsia="华文中宋" w:hAnsi="华文中宋" w:hint="eastAsia"/>
                <w:szCs w:val="21"/>
              </w:rPr>
              <w:t>12</w:t>
            </w:r>
          </w:p>
        </w:tc>
        <w:tc>
          <w:tcPr>
            <w:tcW w:w="251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36E43" w:rsidRPr="00BC445B" w:rsidRDefault="00036E43" w:rsidP="00BC445B">
            <w:pPr>
              <w:spacing w:line="360" w:lineRule="auto"/>
              <w:rPr>
                <w:rFonts w:ascii="华文中宋" w:eastAsia="华文中宋" w:hAnsi="华文中宋"/>
                <w:szCs w:val="21"/>
              </w:rPr>
            </w:pPr>
            <w:r w:rsidRPr="00BC445B">
              <w:rPr>
                <w:rFonts w:ascii="华文中宋" w:eastAsia="华文中宋" w:hAnsi="华文中宋" w:hint="eastAsia"/>
                <w:color w:val="000000"/>
                <w:szCs w:val="21"/>
              </w:rPr>
              <w:t xml:space="preserve">9.4示例 </w:t>
            </w:r>
          </w:p>
        </w:tc>
        <w:tc>
          <w:tcPr>
            <w:tcW w:w="68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36E43" w:rsidRPr="00BC445B" w:rsidRDefault="00036E43" w:rsidP="00BC445B">
            <w:pPr>
              <w:spacing w:line="360" w:lineRule="auto"/>
              <w:rPr>
                <w:rFonts w:ascii="华文中宋" w:eastAsia="华文中宋" w:hAnsi="华文中宋"/>
                <w:szCs w:val="21"/>
              </w:rPr>
            </w:pPr>
            <w:r w:rsidRPr="00BC445B">
              <w:rPr>
                <w:rFonts w:ascii="华文中宋" w:eastAsia="华文中宋" w:hAnsi="华文中宋" w:hint="eastAsia"/>
                <w:color w:val="000000"/>
                <w:szCs w:val="21"/>
              </w:rPr>
              <w:t>聚乙烯畚斗D1814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36E43" w:rsidRPr="00BC445B" w:rsidRDefault="00036E43" w:rsidP="00BC445B">
            <w:pPr>
              <w:spacing w:line="360" w:lineRule="auto"/>
              <w:rPr>
                <w:rFonts w:ascii="华文中宋" w:eastAsia="华文中宋" w:hAnsi="华文中宋"/>
                <w:szCs w:val="21"/>
              </w:rPr>
            </w:pPr>
            <w:r w:rsidRPr="00BC445B">
              <w:rPr>
                <w:rFonts w:ascii="华文中宋" w:eastAsia="华文中宋" w:hAnsi="华文中宋" w:hint="eastAsia"/>
                <w:szCs w:val="21"/>
              </w:rPr>
              <w:t>镇江三维输送装备股份有限公司</w:t>
            </w:r>
          </w:p>
        </w:tc>
        <w:tc>
          <w:tcPr>
            <w:tcW w:w="21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36E43" w:rsidRPr="00BC445B" w:rsidRDefault="00036E43" w:rsidP="00BC445B">
            <w:pPr>
              <w:spacing w:line="360" w:lineRule="auto"/>
              <w:rPr>
                <w:rFonts w:ascii="华文中宋" w:eastAsia="华文中宋" w:hAnsi="华文中宋"/>
                <w:szCs w:val="21"/>
              </w:rPr>
            </w:pPr>
            <w:r w:rsidRPr="00BC445B">
              <w:rPr>
                <w:rFonts w:ascii="华文中宋" w:eastAsia="华文中宋" w:hAnsi="华文中宋" w:hint="eastAsia"/>
                <w:szCs w:val="21"/>
              </w:rPr>
              <w:t>采纳</w:t>
            </w:r>
          </w:p>
        </w:tc>
        <w:tc>
          <w:tcPr>
            <w:tcW w:w="674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36E43" w:rsidRPr="00BC445B" w:rsidRDefault="00E40D9C" w:rsidP="00BC445B">
            <w:pPr>
              <w:spacing w:line="360" w:lineRule="auto"/>
              <w:rPr>
                <w:rFonts w:ascii="华文中宋" w:eastAsia="华文中宋" w:hAnsi="华文中宋"/>
                <w:szCs w:val="21"/>
              </w:rPr>
            </w:pPr>
            <w:r w:rsidRPr="00BC445B">
              <w:rPr>
                <w:rFonts w:ascii="华文中宋" w:eastAsia="华文中宋" w:hAnsi="华文中宋" w:hint="eastAsia"/>
                <w:szCs w:val="21"/>
              </w:rPr>
              <w:t>增加示例</w:t>
            </w:r>
          </w:p>
        </w:tc>
      </w:tr>
      <w:tr w:rsidR="00E40D9C" w:rsidRPr="00BC445B" w:rsidTr="00644A8A">
        <w:trPr>
          <w:gridAfter w:val="4"/>
          <w:wAfter w:w="2297" w:type="pct"/>
          <w:trHeight w:val="180"/>
        </w:trPr>
        <w:tc>
          <w:tcPr>
            <w:tcW w:w="16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nil"/>
            </w:tcBorders>
          </w:tcPr>
          <w:p w:rsidR="00E40D9C" w:rsidRPr="00BC445B" w:rsidRDefault="00E40D9C" w:rsidP="00BC445B">
            <w:pPr>
              <w:spacing w:line="360" w:lineRule="auto"/>
              <w:rPr>
                <w:rFonts w:ascii="华文中宋" w:eastAsia="华文中宋" w:hAnsi="华文中宋"/>
                <w:szCs w:val="21"/>
              </w:rPr>
            </w:pPr>
            <w:r w:rsidRPr="00BC445B">
              <w:rPr>
                <w:rFonts w:ascii="华文中宋" w:eastAsia="华文中宋" w:hAnsi="华文中宋" w:hint="eastAsia"/>
                <w:szCs w:val="21"/>
              </w:rPr>
              <w:t>13</w:t>
            </w:r>
          </w:p>
        </w:tc>
        <w:tc>
          <w:tcPr>
            <w:tcW w:w="251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40D9C" w:rsidRPr="00BC445B" w:rsidRDefault="00E40D9C" w:rsidP="00BC445B">
            <w:pPr>
              <w:spacing w:line="360" w:lineRule="auto"/>
              <w:jc w:val="left"/>
              <w:rPr>
                <w:rFonts w:ascii="华文中宋" w:eastAsia="华文中宋" w:hAnsi="华文中宋"/>
                <w:color w:val="000000"/>
                <w:szCs w:val="21"/>
              </w:rPr>
            </w:pPr>
            <w:r w:rsidRPr="00BC445B">
              <w:rPr>
                <w:rFonts w:ascii="华文中宋" w:eastAsia="华文中宋" w:hAnsi="华文中宋" w:hint="eastAsia"/>
                <w:szCs w:val="21"/>
              </w:rPr>
              <w:t>11.4.5</w:t>
            </w:r>
          </w:p>
        </w:tc>
        <w:tc>
          <w:tcPr>
            <w:tcW w:w="68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40D9C" w:rsidRPr="00BC445B" w:rsidRDefault="00E40D9C" w:rsidP="00BC445B">
            <w:pPr>
              <w:spacing w:line="360" w:lineRule="auto"/>
              <w:rPr>
                <w:rFonts w:ascii="华文中宋" w:eastAsia="华文中宋" w:hAnsi="华文中宋"/>
                <w:color w:val="000000"/>
                <w:szCs w:val="21"/>
              </w:rPr>
            </w:pPr>
            <w:r w:rsidRPr="00BC445B">
              <w:rPr>
                <w:rFonts w:ascii="华文中宋" w:eastAsia="华文中宋" w:hAnsi="华文中宋" w:hint="eastAsia"/>
                <w:szCs w:val="21"/>
              </w:rPr>
              <w:t>输送链上应标注运行方向指示箭头。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40D9C" w:rsidRPr="00BC445B" w:rsidRDefault="00E40D9C" w:rsidP="00BC445B">
            <w:pPr>
              <w:spacing w:line="360" w:lineRule="auto"/>
              <w:rPr>
                <w:rFonts w:ascii="华文中宋" w:eastAsia="华文中宋" w:hAnsi="华文中宋"/>
                <w:szCs w:val="21"/>
              </w:rPr>
            </w:pPr>
            <w:r w:rsidRPr="00BC445B">
              <w:rPr>
                <w:rFonts w:ascii="华文中宋" w:eastAsia="华文中宋" w:hAnsi="华文中宋" w:hint="eastAsia"/>
                <w:szCs w:val="21"/>
              </w:rPr>
              <w:t>深圳赤湾港口发展有限公司</w:t>
            </w:r>
          </w:p>
        </w:tc>
        <w:tc>
          <w:tcPr>
            <w:tcW w:w="21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40D9C" w:rsidRPr="00BC445B" w:rsidRDefault="00E40D9C" w:rsidP="00BC445B">
            <w:pPr>
              <w:spacing w:line="360" w:lineRule="auto"/>
              <w:rPr>
                <w:rFonts w:ascii="华文中宋" w:eastAsia="华文中宋" w:hAnsi="华文中宋"/>
                <w:szCs w:val="21"/>
              </w:rPr>
            </w:pPr>
            <w:r w:rsidRPr="00BC445B">
              <w:rPr>
                <w:rFonts w:ascii="华文中宋" w:eastAsia="华文中宋" w:hAnsi="华文中宋" w:hint="eastAsia"/>
                <w:szCs w:val="21"/>
              </w:rPr>
              <w:t>采纳</w:t>
            </w:r>
          </w:p>
        </w:tc>
        <w:tc>
          <w:tcPr>
            <w:tcW w:w="674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40D9C" w:rsidRPr="00BC445B" w:rsidRDefault="00E40D9C" w:rsidP="00BC445B">
            <w:pPr>
              <w:spacing w:line="360" w:lineRule="auto"/>
              <w:rPr>
                <w:rFonts w:ascii="华文中宋" w:eastAsia="华文中宋" w:hAnsi="华文中宋"/>
                <w:color w:val="000000"/>
                <w:kern w:val="0"/>
                <w:szCs w:val="21"/>
              </w:rPr>
            </w:pPr>
            <w:r w:rsidRPr="00BC445B">
              <w:rPr>
                <w:rFonts w:ascii="华文中宋" w:eastAsia="华文中宋" w:hAnsi="华文中宋" w:hint="eastAsia"/>
                <w:color w:val="000000"/>
                <w:kern w:val="0"/>
                <w:szCs w:val="21"/>
              </w:rPr>
              <w:t>增加条款</w:t>
            </w:r>
          </w:p>
        </w:tc>
      </w:tr>
      <w:tr w:rsidR="00E40D9C" w:rsidRPr="00BC445B" w:rsidTr="00644A8A">
        <w:trPr>
          <w:gridAfter w:val="4"/>
          <w:wAfter w:w="2297" w:type="pct"/>
          <w:trHeight w:val="180"/>
        </w:trPr>
        <w:tc>
          <w:tcPr>
            <w:tcW w:w="16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nil"/>
            </w:tcBorders>
          </w:tcPr>
          <w:p w:rsidR="00E40D9C" w:rsidRPr="00BC445B" w:rsidRDefault="00E40D9C" w:rsidP="00BC445B">
            <w:pPr>
              <w:spacing w:line="360" w:lineRule="auto"/>
              <w:rPr>
                <w:rFonts w:ascii="华文中宋" w:eastAsia="华文中宋" w:hAnsi="华文中宋"/>
                <w:szCs w:val="21"/>
              </w:rPr>
            </w:pPr>
            <w:r w:rsidRPr="00BC445B">
              <w:rPr>
                <w:rFonts w:ascii="华文中宋" w:eastAsia="华文中宋" w:hAnsi="华文中宋" w:hint="eastAsia"/>
                <w:szCs w:val="21"/>
              </w:rPr>
              <w:t>14</w:t>
            </w:r>
          </w:p>
        </w:tc>
        <w:tc>
          <w:tcPr>
            <w:tcW w:w="251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40D9C" w:rsidRPr="00BC445B" w:rsidRDefault="00E40D9C" w:rsidP="00BC445B">
            <w:pPr>
              <w:spacing w:line="360" w:lineRule="auto"/>
              <w:jc w:val="left"/>
              <w:rPr>
                <w:rFonts w:ascii="华文中宋" w:eastAsia="华文中宋" w:hAnsi="华文中宋"/>
                <w:color w:val="000000"/>
                <w:kern w:val="0"/>
                <w:szCs w:val="21"/>
              </w:rPr>
            </w:pPr>
            <w:r w:rsidRPr="00BC445B">
              <w:rPr>
                <w:rFonts w:ascii="华文中宋" w:eastAsia="华文中宋" w:hAnsi="华文中宋" w:hint="eastAsia"/>
                <w:szCs w:val="21"/>
              </w:rPr>
              <w:t>12.3.3</w:t>
            </w:r>
          </w:p>
        </w:tc>
        <w:tc>
          <w:tcPr>
            <w:tcW w:w="68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40D9C" w:rsidRPr="00BC445B" w:rsidRDefault="00E40D9C" w:rsidP="00BC445B">
            <w:pPr>
              <w:spacing w:line="360" w:lineRule="auto"/>
              <w:rPr>
                <w:rFonts w:ascii="华文中宋" w:eastAsia="华文中宋" w:hAnsi="华文中宋"/>
                <w:szCs w:val="21"/>
              </w:rPr>
            </w:pPr>
            <w:r w:rsidRPr="00BC445B">
              <w:rPr>
                <w:rFonts w:ascii="华文中宋" w:eastAsia="华文中宋" w:hAnsi="华文中宋" w:hint="eastAsia"/>
                <w:szCs w:val="21"/>
              </w:rPr>
              <w:t>压条采用热轧镀锌板，外形及尺寸符合相关技术图纸，根据滚筒的直径选配相</w:t>
            </w:r>
            <w:r w:rsidRPr="00BC445B">
              <w:rPr>
                <w:rFonts w:ascii="华文中宋" w:eastAsia="华文中宋" w:hAnsi="华文中宋" w:hint="eastAsia"/>
                <w:szCs w:val="21"/>
              </w:rPr>
              <w:lastRenderedPageBreak/>
              <w:t>应型号及数量的压条。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40D9C" w:rsidRPr="00BC445B" w:rsidRDefault="00E40D9C" w:rsidP="00BC445B">
            <w:pPr>
              <w:spacing w:line="360" w:lineRule="auto"/>
              <w:rPr>
                <w:rFonts w:ascii="华文中宋" w:eastAsia="华文中宋" w:hAnsi="华文中宋"/>
                <w:szCs w:val="21"/>
              </w:rPr>
            </w:pPr>
            <w:r w:rsidRPr="00BC445B">
              <w:rPr>
                <w:rFonts w:ascii="华文中宋" w:eastAsia="华文中宋" w:hAnsi="华文中宋" w:hint="eastAsia"/>
                <w:szCs w:val="21"/>
              </w:rPr>
              <w:lastRenderedPageBreak/>
              <w:t>镇江新恒通</w:t>
            </w:r>
            <w:r w:rsidR="00644A8A" w:rsidRPr="00BC445B">
              <w:rPr>
                <w:rFonts w:ascii="华文中宋" w:eastAsia="华文中宋" w:hAnsi="华文中宋" w:hint="eastAsia"/>
                <w:szCs w:val="21"/>
              </w:rPr>
              <w:t>工程有限公司</w:t>
            </w:r>
          </w:p>
        </w:tc>
        <w:tc>
          <w:tcPr>
            <w:tcW w:w="21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40D9C" w:rsidRPr="00BC445B" w:rsidRDefault="00644A8A" w:rsidP="00BC445B">
            <w:pPr>
              <w:spacing w:line="360" w:lineRule="auto"/>
              <w:rPr>
                <w:rFonts w:ascii="华文中宋" w:eastAsia="华文中宋" w:hAnsi="华文中宋"/>
                <w:szCs w:val="21"/>
              </w:rPr>
            </w:pPr>
            <w:r w:rsidRPr="00BC445B">
              <w:rPr>
                <w:rFonts w:ascii="华文中宋" w:eastAsia="华文中宋" w:hAnsi="华文中宋" w:hint="eastAsia"/>
                <w:szCs w:val="21"/>
              </w:rPr>
              <w:t>采纳</w:t>
            </w:r>
          </w:p>
        </w:tc>
        <w:tc>
          <w:tcPr>
            <w:tcW w:w="674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44A8A" w:rsidRPr="00BC445B" w:rsidRDefault="00644A8A" w:rsidP="00BC445B">
            <w:pPr>
              <w:spacing w:line="360" w:lineRule="auto"/>
              <w:rPr>
                <w:rFonts w:ascii="华文中宋" w:eastAsia="华文中宋" w:hAnsi="华文中宋"/>
                <w:color w:val="000000"/>
                <w:kern w:val="0"/>
                <w:szCs w:val="21"/>
              </w:rPr>
            </w:pPr>
            <w:r w:rsidRPr="00BC445B">
              <w:rPr>
                <w:rFonts w:ascii="华文中宋" w:eastAsia="华文中宋" w:hAnsi="华文中宋" w:hint="eastAsia"/>
                <w:color w:val="000000"/>
                <w:kern w:val="0"/>
                <w:szCs w:val="21"/>
              </w:rPr>
              <w:t>修改条款。原条款：</w:t>
            </w:r>
          </w:p>
          <w:p w:rsidR="00E40D9C" w:rsidRPr="00BC445B" w:rsidRDefault="00644A8A" w:rsidP="00BC445B">
            <w:pPr>
              <w:spacing w:line="360" w:lineRule="auto"/>
              <w:rPr>
                <w:rFonts w:ascii="华文中宋" w:eastAsia="华文中宋" w:hAnsi="华文中宋"/>
                <w:color w:val="000000"/>
                <w:kern w:val="0"/>
                <w:szCs w:val="21"/>
              </w:rPr>
            </w:pPr>
            <w:r w:rsidRPr="00BC445B">
              <w:rPr>
                <w:rFonts w:ascii="华文中宋" w:eastAsia="华文中宋" w:hAnsi="华文中宋" w:hint="eastAsia"/>
                <w:szCs w:val="21"/>
              </w:rPr>
              <w:t>压条采用热轧镀锌板，外形及尺寸符</w:t>
            </w:r>
            <w:r w:rsidRPr="00BC445B">
              <w:rPr>
                <w:rFonts w:ascii="华文中宋" w:eastAsia="华文中宋" w:hAnsi="华文中宋" w:hint="eastAsia"/>
                <w:szCs w:val="21"/>
              </w:rPr>
              <w:lastRenderedPageBreak/>
              <w:t>合相关技术图纸。</w:t>
            </w:r>
          </w:p>
        </w:tc>
      </w:tr>
      <w:tr w:rsidR="00E40D9C" w:rsidRPr="00BC445B" w:rsidTr="00644A8A">
        <w:trPr>
          <w:gridAfter w:val="4"/>
          <w:wAfter w:w="2297" w:type="pct"/>
          <w:trHeight w:val="180"/>
        </w:trPr>
        <w:tc>
          <w:tcPr>
            <w:tcW w:w="16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nil"/>
            </w:tcBorders>
          </w:tcPr>
          <w:p w:rsidR="00E40D9C" w:rsidRPr="00BC445B" w:rsidRDefault="00644A8A" w:rsidP="00BC445B">
            <w:pPr>
              <w:spacing w:line="360" w:lineRule="auto"/>
              <w:rPr>
                <w:rFonts w:ascii="华文中宋" w:eastAsia="华文中宋" w:hAnsi="华文中宋"/>
                <w:szCs w:val="21"/>
              </w:rPr>
            </w:pPr>
            <w:r w:rsidRPr="00BC445B">
              <w:rPr>
                <w:rFonts w:ascii="华文中宋" w:eastAsia="华文中宋" w:hAnsi="华文中宋" w:hint="eastAsia"/>
                <w:szCs w:val="21"/>
              </w:rPr>
              <w:lastRenderedPageBreak/>
              <w:t>15</w:t>
            </w:r>
          </w:p>
        </w:tc>
        <w:tc>
          <w:tcPr>
            <w:tcW w:w="251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40D9C" w:rsidRPr="00BC445B" w:rsidRDefault="00644A8A" w:rsidP="00BC445B">
            <w:pPr>
              <w:spacing w:line="360" w:lineRule="auto"/>
              <w:jc w:val="left"/>
              <w:rPr>
                <w:rFonts w:ascii="华文中宋" w:eastAsia="华文中宋" w:hAnsi="华文中宋"/>
                <w:color w:val="000000"/>
                <w:kern w:val="0"/>
                <w:szCs w:val="21"/>
              </w:rPr>
            </w:pPr>
            <w:r w:rsidRPr="00BC445B">
              <w:rPr>
                <w:rFonts w:ascii="华文中宋" w:eastAsia="华文中宋" w:hAnsi="华文中宋" w:hint="eastAsia"/>
                <w:b/>
                <w:szCs w:val="21"/>
              </w:rPr>
              <w:t>13.4.4</w:t>
            </w:r>
          </w:p>
        </w:tc>
        <w:tc>
          <w:tcPr>
            <w:tcW w:w="68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40D9C" w:rsidRPr="00BC445B" w:rsidRDefault="00644A8A" w:rsidP="00BC445B">
            <w:pPr>
              <w:spacing w:line="360" w:lineRule="auto"/>
              <w:rPr>
                <w:rFonts w:ascii="华文中宋" w:eastAsia="华文中宋" w:hAnsi="华文中宋"/>
                <w:szCs w:val="21"/>
              </w:rPr>
            </w:pPr>
            <w:r w:rsidRPr="00BC445B">
              <w:rPr>
                <w:rFonts w:ascii="华文中宋" w:eastAsia="华文中宋" w:hAnsi="华文中宋" w:hint="eastAsia"/>
                <w:szCs w:val="21"/>
              </w:rPr>
              <w:t>接头强度的保持率：皮带连接器与皮带的安装尺寸如见图13.1及图13.2, 要求所有皮带连接器安装好后的受力区域大于等于皮带宽度的85%，受力区域的接头强度不低于同宽度胶带强度的50%。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40D9C" w:rsidRPr="00BC445B" w:rsidRDefault="00644A8A" w:rsidP="00BC445B">
            <w:pPr>
              <w:spacing w:line="360" w:lineRule="auto"/>
              <w:rPr>
                <w:rFonts w:ascii="华文中宋" w:eastAsia="华文中宋" w:hAnsi="华文中宋"/>
                <w:szCs w:val="21"/>
              </w:rPr>
            </w:pPr>
            <w:r w:rsidRPr="00BC445B">
              <w:rPr>
                <w:rFonts w:ascii="华文中宋" w:eastAsia="华文中宋" w:hAnsi="华文中宋" w:hint="eastAsia"/>
                <w:szCs w:val="21"/>
              </w:rPr>
              <w:t>郑州中粮科研设计院有限公司</w:t>
            </w:r>
          </w:p>
        </w:tc>
        <w:tc>
          <w:tcPr>
            <w:tcW w:w="21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40D9C" w:rsidRPr="00BC445B" w:rsidRDefault="00644A8A" w:rsidP="00BC445B">
            <w:pPr>
              <w:spacing w:line="360" w:lineRule="auto"/>
              <w:rPr>
                <w:rFonts w:ascii="华文中宋" w:eastAsia="华文中宋" w:hAnsi="华文中宋"/>
                <w:szCs w:val="21"/>
              </w:rPr>
            </w:pPr>
            <w:r w:rsidRPr="00BC445B">
              <w:rPr>
                <w:rFonts w:ascii="华文中宋" w:eastAsia="华文中宋" w:hAnsi="华文中宋" w:hint="eastAsia"/>
                <w:szCs w:val="21"/>
              </w:rPr>
              <w:t>采纳</w:t>
            </w:r>
          </w:p>
        </w:tc>
        <w:tc>
          <w:tcPr>
            <w:tcW w:w="674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40D9C" w:rsidRPr="00BC445B" w:rsidRDefault="00644A8A" w:rsidP="00BC445B">
            <w:pPr>
              <w:spacing w:line="360" w:lineRule="auto"/>
              <w:rPr>
                <w:rFonts w:ascii="华文中宋" w:eastAsia="华文中宋" w:hAnsi="华文中宋"/>
                <w:color w:val="000000"/>
                <w:kern w:val="0"/>
                <w:szCs w:val="21"/>
              </w:rPr>
            </w:pPr>
            <w:r w:rsidRPr="00BC445B">
              <w:rPr>
                <w:rFonts w:ascii="华文中宋" w:eastAsia="华文中宋" w:hAnsi="华文中宋" w:hint="eastAsia"/>
                <w:color w:val="000000"/>
                <w:kern w:val="0"/>
                <w:szCs w:val="21"/>
              </w:rPr>
              <w:t>新增条款</w:t>
            </w:r>
          </w:p>
        </w:tc>
      </w:tr>
      <w:tr w:rsidR="00E40D9C" w:rsidRPr="00BC445B" w:rsidTr="00644A8A">
        <w:trPr>
          <w:gridAfter w:val="4"/>
          <w:wAfter w:w="2297" w:type="pct"/>
          <w:trHeight w:val="180"/>
        </w:trPr>
        <w:tc>
          <w:tcPr>
            <w:tcW w:w="16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nil"/>
            </w:tcBorders>
          </w:tcPr>
          <w:p w:rsidR="00E40D9C" w:rsidRPr="00BC445B" w:rsidRDefault="00644A8A" w:rsidP="00BC445B">
            <w:pPr>
              <w:spacing w:line="360" w:lineRule="auto"/>
              <w:rPr>
                <w:rFonts w:ascii="华文中宋" w:eastAsia="华文中宋" w:hAnsi="华文中宋"/>
                <w:szCs w:val="21"/>
              </w:rPr>
            </w:pPr>
            <w:r w:rsidRPr="00BC445B">
              <w:rPr>
                <w:rFonts w:ascii="华文中宋" w:eastAsia="华文中宋" w:hAnsi="华文中宋" w:hint="eastAsia"/>
                <w:szCs w:val="21"/>
              </w:rPr>
              <w:t>16</w:t>
            </w:r>
          </w:p>
        </w:tc>
        <w:tc>
          <w:tcPr>
            <w:tcW w:w="251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40D9C" w:rsidRPr="00BC445B" w:rsidRDefault="00644A8A" w:rsidP="00BC445B">
            <w:pPr>
              <w:spacing w:line="360" w:lineRule="auto"/>
              <w:jc w:val="left"/>
              <w:rPr>
                <w:rFonts w:ascii="华文中宋" w:eastAsia="华文中宋" w:hAnsi="华文中宋"/>
                <w:color w:val="000000"/>
                <w:kern w:val="0"/>
                <w:szCs w:val="21"/>
              </w:rPr>
            </w:pPr>
            <w:r w:rsidRPr="00BC445B">
              <w:rPr>
                <w:rFonts w:ascii="华文中宋" w:eastAsia="华文中宋" w:hAnsi="华文中宋" w:hint="eastAsia"/>
                <w:szCs w:val="21"/>
              </w:rPr>
              <w:t>15.1.2</w:t>
            </w:r>
          </w:p>
        </w:tc>
        <w:tc>
          <w:tcPr>
            <w:tcW w:w="68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40D9C" w:rsidRPr="00BC445B" w:rsidRDefault="00644A8A" w:rsidP="00BC445B">
            <w:pPr>
              <w:spacing w:line="360" w:lineRule="auto"/>
              <w:rPr>
                <w:rFonts w:ascii="华文中宋" w:eastAsia="华文中宋" w:hAnsi="华文中宋"/>
                <w:szCs w:val="21"/>
              </w:rPr>
            </w:pPr>
            <w:r w:rsidRPr="00BC445B">
              <w:rPr>
                <w:rFonts w:ascii="华文中宋" w:eastAsia="华文中宋" w:hAnsi="华文中宋" w:hint="eastAsia"/>
                <w:szCs w:val="21"/>
              </w:rPr>
              <w:t>产品按不同的硬度范围分为</w:t>
            </w:r>
            <w:r w:rsidRPr="00BC445B">
              <w:rPr>
                <w:rFonts w:ascii="华文中宋" w:eastAsia="华文中宋" w:hAnsi="华文中宋" w:hint="eastAsia"/>
                <w:color w:val="000000"/>
                <w:szCs w:val="21"/>
              </w:rPr>
              <w:t>A6、A7、A8、A9四种型号，其物</w:t>
            </w:r>
            <w:r w:rsidRPr="00BC445B">
              <w:rPr>
                <w:rFonts w:ascii="华文中宋" w:eastAsia="华文中宋" w:hAnsi="华文中宋" w:hint="eastAsia"/>
                <w:szCs w:val="21"/>
              </w:rPr>
              <w:t>理机械性能见表15-1；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40D9C" w:rsidRPr="00BC445B" w:rsidRDefault="00644A8A" w:rsidP="00BC445B">
            <w:pPr>
              <w:spacing w:line="360" w:lineRule="auto"/>
              <w:rPr>
                <w:rFonts w:ascii="华文中宋" w:eastAsia="华文中宋" w:hAnsi="华文中宋"/>
                <w:szCs w:val="21"/>
              </w:rPr>
            </w:pPr>
            <w:r w:rsidRPr="00BC445B">
              <w:rPr>
                <w:rFonts w:ascii="华文中宋" w:eastAsia="华文中宋" w:hAnsi="华文中宋" w:hint="eastAsia"/>
                <w:szCs w:val="21"/>
              </w:rPr>
              <w:t>大连海华耐磨材料有限公司</w:t>
            </w:r>
          </w:p>
        </w:tc>
        <w:tc>
          <w:tcPr>
            <w:tcW w:w="21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40D9C" w:rsidRPr="00BC445B" w:rsidRDefault="00E40D9C" w:rsidP="00BC445B">
            <w:pPr>
              <w:spacing w:line="360" w:lineRule="auto"/>
              <w:rPr>
                <w:rFonts w:ascii="华文中宋" w:eastAsia="华文中宋" w:hAnsi="华文中宋"/>
                <w:szCs w:val="21"/>
              </w:rPr>
            </w:pPr>
          </w:p>
        </w:tc>
        <w:tc>
          <w:tcPr>
            <w:tcW w:w="674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40D9C" w:rsidRPr="00BC445B" w:rsidRDefault="00644A8A" w:rsidP="00BC445B">
            <w:pPr>
              <w:spacing w:line="360" w:lineRule="auto"/>
              <w:rPr>
                <w:rFonts w:ascii="华文中宋" w:eastAsia="华文中宋" w:hAnsi="华文中宋"/>
                <w:color w:val="000000"/>
                <w:kern w:val="0"/>
                <w:szCs w:val="21"/>
              </w:rPr>
            </w:pPr>
            <w:r w:rsidRPr="00BC445B">
              <w:rPr>
                <w:rFonts w:ascii="华文中宋" w:eastAsia="华文中宋" w:hAnsi="华文中宋" w:hint="eastAsia"/>
                <w:szCs w:val="21"/>
              </w:rPr>
              <w:t>修改条款，原条款：产品按不同的硬度范围不同</w:t>
            </w:r>
            <w:r w:rsidRPr="00BC445B">
              <w:rPr>
                <w:rFonts w:ascii="华文中宋" w:eastAsia="华文中宋" w:hAnsi="华文中宋" w:hint="eastAsia"/>
                <w:color w:val="000000"/>
                <w:szCs w:val="21"/>
              </w:rPr>
              <w:t>型号，其物</w:t>
            </w:r>
            <w:r w:rsidRPr="00BC445B">
              <w:rPr>
                <w:rFonts w:ascii="华文中宋" w:eastAsia="华文中宋" w:hAnsi="华文中宋" w:hint="eastAsia"/>
                <w:szCs w:val="21"/>
              </w:rPr>
              <w:t>理机械性能见表15-1；</w:t>
            </w:r>
          </w:p>
        </w:tc>
      </w:tr>
      <w:tr w:rsidR="00E40D9C" w:rsidRPr="00BC445B" w:rsidTr="00BB5BDB">
        <w:tc>
          <w:tcPr>
            <w:tcW w:w="2703" w:type="pct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0D9C" w:rsidRPr="00BC445B" w:rsidRDefault="00E40D9C" w:rsidP="00BC445B">
            <w:pPr>
              <w:spacing w:line="360" w:lineRule="auto"/>
              <w:jc w:val="left"/>
              <w:rPr>
                <w:rFonts w:ascii="华文中宋" w:eastAsia="华文中宋" w:hAnsi="华文中宋"/>
                <w:sz w:val="18"/>
                <w:szCs w:val="18"/>
              </w:rPr>
            </w:pPr>
            <w:r w:rsidRPr="00BC445B">
              <w:rPr>
                <w:rFonts w:ascii="华文中宋" w:eastAsia="华文中宋" w:hAnsi="华文中宋" w:cs="宋体" w:hint="eastAsia"/>
                <w:sz w:val="18"/>
                <w:szCs w:val="18"/>
              </w:rPr>
              <w:t>说明：</w:t>
            </w:r>
          </w:p>
          <w:p w:rsidR="00E40D9C" w:rsidRPr="00BC445B" w:rsidRDefault="00E40D9C" w:rsidP="00BC445B">
            <w:pPr>
              <w:spacing w:line="360" w:lineRule="auto"/>
              <w:jc w:val="left"/>
              <w:rPr>
                <w:rFonts w:ascii="华文中宋" w:eastAsia="华文中宋" w:hAnsi="华文中宋"/>
                <w:sz w:val="18"/>
                <w:szCs w:val="18"/>
              </w:rPr>
            </w:pPr>
            <w:r w:rsidRPr="00BC445B">
              <w:rPr>
                <w:rFonts w:ascii="华文中宋" w:eastAsia="华文中宋" w:hAnsi="华文中宋"/>
                <w:sz w:val="18"/>
                <w:szCs w:val="18"/>
              </w:rPr>
              <w:t xml:space="preserve">      a </w:t>
            </w:r>
            <w:r w:rsidRPr="00BC445B">
              <w:rPr>
                <w:rFonts w:ascii="华文中宋" w:eastAsia="华文中宋" w:hAnsi="华文中宋" w:cs="宋体" w:hint="eastAsia"/>
                <w:sz w:val="18"/>
                <w:szCs w:val="18"/>
              </w:rPr>
              <w:t>发送《征求意见稿》的单位数：</w:t>
            </w:r>
          </w:p>
          <w:p w:rsidR="00E40D9C" w:rsidRPr="00BC445B" w:rsidRDefault="00E40D9C" w:rsidP="00BC445B">
            <w:pPr>
              <w:spacing w:line="360" w:lineRule="auto"/>
              <w:jc w:val="left"/>
              <w:rPr>
                <w:rFonts w:ascii="华文中宋" w:eastAsia="华文中宋" w:hAnsi="华文中宋"/>
                <w:sz w:val="18"/>
                <w:szCs w:val="18"/>
              </w:rPr>
            </w:pPr>
            <w:r w:rsidRPr="00BC445B">
              <w:rPr>
                <w:rFonts w:ascii="华文中宋" w:eastAsia="华文中宋" w:hAnsi="华文中宋"/>
                <w:sz w:val="18"/>
                <w:szCs w:val="18"/>
              </w:rPr>
              <w:t xml:space="preserve">      b </w:t>
            </w:r>
            <w:r w:rsidRPr="00BC445B">
              <w:rPr>
                <w:rFonts w:ascii="华文中宋" w:eastAsia="华文中宋" w:hAnsi="华文中宋" w:cs="宋体" w:hint="eastAsia"/>
                <w:sz w:val="18"/>
                <w:szCs w:val="18"/>
              </w:rPr>
              <w:t>回函单位数：</w:t>
            </w:r>
          </w:p>
          <w:p w:rsidR="00E40D9C" w:rsidRPr="00BC445B" w:rsidRDefault="00E40D9C" w:rsidP="00BC445B">
            <w:pPr>
              <w:spacing w:line="360" w:lineRule="auto"/>
              <w:jc w:val="left"/>
              <w:rPr>
                <w:rFonts w:ascii="华文中宋" w:eastAsia="华文中宋" w:hAnsi="华文中宋"/>
                <w:sz w:val="18"/>
                <w:szCs w:val="18"/>
              </w:rPr>
            </w:pPr>
            <w:r w:rsidRPr="00BC445B">
              <w:rPr>
                <w:rFonts w:ascii="华文中宋" w:eastAsia="华文中宋" w:hAnsi="华文中宋"/>
                <w:sz w:val="18"/>
                <w:szCs w:val="18"/>
              </w:rPr>
              <w:t xml:space="preserve">      c </w:t>
            </w:r>
            <w:r w:rsidRPr="00BC445B">
              <w:rPr>
                <w:rFonts w:ascii="华文中宋" w:eastAsia="华文中宋" w:hAnsi="华文中宋" w:cs="宋体" w:hint="eastAsia"/>
                <w:sz w:val="18"/>
                <w:szCs w:val="18"/>
              </w:rPr>
              <w:t>收到《征求意见稿》后，回函并有建议或意见的单位数：</w:t>
            </w:r>
          </w:p>
          <w:p w:rsidR="00E40D9C" w:rsidRPr="00BC445B" w:rsidRDefault="00E40D9C" w:rsidP="00BC445B">
            <w:pPr>
              <w:spacing w:line="360" w:lineRule="auto"/>
              <w:jc w:val="left"/>
              <w:rPr>
                <w:rFonts w:ascii="华文中宋" w:eastAsia="华文中宋" w:hAnsi="华文中宋"/>
                <w:sz w:val="18"/>
                <w:szCs w:val="18"/>
              </w:rPr>
            </w:pPr>
            <w:r w:rsidRPr="00BC445B">
              <w:rPr>
                <w:rFonts w:ascii="华文中宋" w:eastAsia="华文中宋" w:hAnsi="华文中宋"/>
                <w:sz w:val="18"/>
                <w:szCs w:val="18"/>
              </w:rPr>
              <w:t xml:space="preserve">      d </w:t>
            </w:r>
            <w:r w:rsidRPr="00BC445B">
              <w:rPr>
                <w:rFonts w:ascii="华文中宋" w:eastAsia="华文中宋" w:hAnsi="华文中宋" w:cs="宋体" w:hint="eastAsia"/>
                <w:sz w:val="18"/>
                <w:szCs w:val="18"/>
              </w:rPr>
              <w:t>没有回函的单位数：</w:t>
            </w:r>
          </w:p>
          <w:p w:rsidR="00E40D9C" w:rsidRPr="00BC445B" w:rsidRDefault="00E40D9C" w:rsidP="00BC445B">
            <w:pPr>
              <w:spacing w:line="360" w:lineRule="auto"/>
              <w:jc w:val="left"/>
              <w:rPr>
                <w:rFonts w:ascii="华文中宋" w:eastAsia="华文中宋" w:hAnsi="华文中宋"/>
              </w:rPr>
            </w:pPr>
            <w:r w:rsidRPr="00BC445B">
              <w:rPr>
                <w:rFonts w:ascii="华文中宋" w:eastAsia="华文中宋" w:hAnsi="华文中宋" w:cs="宋体" w:hint="eastAsia"/>
                <w:sz w:val="18"/>
                <w:szCs w:val="18"/>
              </w:rPr>
              <w:t>（注：在最后一页下面附上说明）</w:t>
            </w:r>
          </w:p>
        </w:tc>
        <w:tc>
          <w:tcPr>
            <w:tcW w:w="574" w:type="pct"/>
          </w:tcPr>
          <w:p w:rsidR="00E40D9C" w:rsidRPr="00BC445B" w:rsidRDefault="00E40D9C" w:rsidP="00BC445B">
            <w:pPr>
              <w:spacing w:line="360" w:lineRule="auto"/>
              <w:jc w:val="left"/>
              <w:rPr>
                <w:rFonts w:ascii="华文中宋" w:eastAsia="华文中宋" w:hAnsi="华文中宋"/>
              </w:rPr>
            </w:pPr>
          </w:p>
        </w:tc>
        <w:tc>
          <w:tcPr>
            <w:tcW w:w="574" w:type="pct"/>
          </w:tcPr>
          <w:p w:rsidR="00E40D9C" w:rsidRPr="00BC445B" w:rsidRDefault="00E40D9C" w:rsidP="00BC445B">
            <w:pPr>
              <w:widowControl/>
              <w:spacing w:line="360" w:lineRule="auto"/>
              <w:jc w:val="left"/>
              <w:rPr>
                <w:rFonts w:ascii="华文中宋" w:eastAsia="华文中宋" w:hAnsi="华文中宋"/>
              </w:rPr>
            </w:pPr>
            <w:r w:rsidRPr="00BC445B">
              <w:rPr>
                <w:rFonts w:ascii="华文中宋" w:eastAsia="华文中宋" w:hAnsi="华文中宋" w:hint="eastAsia"/>
                <w:sz w:val="24"/>
                <w:szCs w:val="24"/>
              </w:rPr>
              <w:t xml:space="preserve">聚乙烯畚斗  </w:t>
            </w:r>
            <w:r w:rsidRPr="00BC445B">
              <w:rPr>
                <w:rFonts w:ascii="华文中宋" w:eastAsia="华文中宋" w:hAnsi="华文中宋" w:hint="eastAsia"/>
                <w:color w:val="FF0000"/>
                <w:sz w:val="24"/>
                <w:szCs w:val="24"/>
              </w:rPr>
              <w:t>18-14D</w:t>
            </w:r>
          </w:p>
        </w:tc>
        <w:tc>
          <w:tcPr>
            <w:tcW w:w="574" w:type="pct"/>
          </w:tcPr>
          <w:p w:rsidR="00E40D9C" w:rsidRPr="00BC445B" w:rsidRDefault="00E40D9C" w:rsidP="00BC445B">
            <w:pPr>
              <w:widowControl/>
              <w:spacing w:line="360" w:lineRule="auto"/>
              <w:jc w:val="left"/>
              <w:rPr>
                <w:rFonts w:ascii="华文中宋" w:eastAsia="华文中宋" w:hAnsi="华文中宋"/>
              </w:rPr>
            </w:pPr>
            <w:r w:rsidRPr="00BC445B">
              <w:rPr>
                <w:rFonts w:ascii="华文中宋" w:eastAsia="华文中宋" w:hAnsi="华文中宋" w:hint="eastAsia"/>
                <w:sz w:val="24"/>
                <w:szCs w:val="24"/>
              </w:rPr>
              <w:t xml:space="preserve">聚乙烯畚斗  </w:t>
            </w:r>
            <w:r w:rsidRPr="00BC445B">
              <w:rPr>
                <w:rFonts w:ascii="华文中宋" w:eastAsia="华文中宋" w:hAnsi="华文中宋" w:hint="eastAsia"/>
                <w:color w:val="FF0000"/>
                <w:sz w:val="24"/>
                <w:szCs w:val="24"/>
              </w:rPr>
              <w:t>D1814</w:t>
            </w:r>
          </w:p>
        </w:tc>
        <w:tc>
          <w:tcPr>
            <w:tcW w:w="575" w:type="pct"/>
          </w:tcPr>
          <w:p w:rsidR="00E40D9C" w:rsidRPr="00BC445B" w:rsidRDefault="00E40D9C" w:rsidP="00BC445B">
            <w:pPr>
              <w:widowControl/>
              <w:spacing w:line="360" w:lineRule="auto"/>
              <w:jc w:val="left"/>
              <w:rPr>
                <w:rFonts w:ascii="华文中宋" w:eastAsia="华文中宋" w:hAnsi="华文中宋"/>
              </w:rPr>
            </w:pPr>
          </w:p>
        </w:tc>
      </w:tr>
    </w:tbl>
    <w:p w:rsidR="002A1B7A" w:rsidRPr="00BC445B" w:rsidRDefault="002A1B7A" w:rsidP="00BC445B">
      <w:pPr>
        <w:pStyle w:val="a5"/>
        <w:spacing w:line="360" w:lineRule="auto"/>
        <w:ind w:left="720" w:firstLineChars="0" w:firstLine="0"/>
        <w:jc w:val="left"/>
        <w:rPr>
          <w:rFonts w:ascii="华文中宋" w:eastAsia="华文中宋" w:hAnsi="华文中宋"/>
        </w:rPr>
      </w:pPr>
    </w:p>
    <w:sectPr w:rsidR="002A1B7A" w:rsidRPr="00BC445B" w:rsidSect="00B54254">
      <w:pgSz w:w="16838" w:h="11906" w:orient="landscape"/>
      <w:pgMar w:top="1797" w:right="1440" w:bottom="1797" w:left="1440" w:header="851" w:footer="992" w:gutter="0"/>
      <w:cols w:space="425"/>
      <w:docGrid w:type="linesAndChar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A3AA4" w:rsidRDefault="004A3AA4" w:rsidP="00C039D2">
      <w:r>
        <w:separator/>
      </w:r>
    </w:p>
  </w:endnote>
  <w:endnote w:type="continuationSeparator" w:id="0">
    <w:p w:rsidR="004A3AA4" w:rsidRDefault="004A3AA4" w:rsidP="00C039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notTrueType/>
    <w:pitch w:val="fixed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6A4C" w:rsidRDefault="00E7321D">
    <w:pPr>
      <w:pStyle w:val="a7"/>
      <w:jc w:val="center"/>
    </w:pPr>
    <w:r>
      <w:fldChar w:fldCharType="begin"/>
    </w:r>
    <w:r w:rsidR="00006A4C">
      <w:instrText xml:space="preserve"> PAGE   \* MERGEFORMAT </w:instrText>
    </w:r>
    <w:r>
      <w:fldChar w:fldCharType="separate"/>
    </w:r>
    <w:r w:rsidR="00006A4C" w:rsidRPr="00FB3CA1">
      <w:rPr>
        <w:noProof/>
        <w:lang w:val="zh-CN"/>
      </w:rPr>
      <w:t>0</w:t>
    </w:r>
    <w:r>
      <w:fldChar w:fldCharType="end"/>
    </w:r>
  </w:p>
  <w:p w:rsidR="00006A4C" w:rsidRDefault="00006A4C">
    <w:pPr>
      <w:pStyle w:val="a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3694" w:rsidRPr="00873694" w:rsidRDefault="00A51EB6" w:rsidP="00873694">
    <w:pPr>
      <w:pStyle w:val="a7"/>
      <w:jc w:val="center"/>
      <w:rPr>
        <w:rFonts w:ascii="Arial Narrow" w:hAnsi="Arial Narrow"/>
        <w:sz w:val="24"/>
        <w:szCs w:val="24"/>
      </w:rPr>
    </w:pPr>
    <w:r>
      <w:rPr>
        <w:rFonts w:ascii="Arial Narrow" w:hAnsi="Arial Narrow" w:hint="eastAsia"/>
        <w:sz w:val="24"/>
        <w:szCs w:val="24"/>
      </w:rPr>
      <w:t>—</w:t>
    </w:r>
    <w:r w:rsidR="00E7321D" w:rsidRPr="00DF2509">
      <w:rPr>
        <w:rFonts w:ascii="Arial Narrow" w:hAnsi="Arial Narrow"/>
        <w:sz w:val="24"/>
        <w:szCs w:val="24"/>
      </w:rPr>
      <w:fldChar w:fldCharType="begin"/>
    </w:r>
    <w:r w:rsidRPr="00DF2509">
      <w:rPr>
        <w:rFonts w:ascii="Arial Narrow" w:hAnsi="Arial Narrow"/>
        <w:sz w:val="24"/>
        <w:szCs w:val="24"/>
      </w:rPr>
      <w:instrText xml:space="preserve"> PAGE   \* MERGEFORMAT </w:instrText>
    </w:r>
    <w:r w:rsidR="00E7321D" w:rsidRPr="00DF2509">
      <w:rPr>
        <w:rFonts w:ascii="Arial Narrow" w:hAnsi="Arial Narrow"/>
        <w:sz w:val="24"/>
        <w:szCs w:val="24"/>
      </w:rPr>
      <w:fldChar w:fldCharType="separate"/>
    </w:r>
    <w:r w:rsidR="00A9667B" w:rsidRPr="00A9667B">
      <w:rPr>
        <w:rFonts w:ascii="Arial Narrow" w:hAnsi="Arial Narrow"/>
        <w:noProof/>
        <w:sz w:val="24"/>
        <w:szCs w:val="24"/>
        <w:lang w:val="zh-CN"/>
      </w:rPr>
      <w:t>4</w:t>
    </w:r>
    <w:r w:rsidR="00E7321D" w:rsidRPr="00DF2509">
      <w:rPr>
        <w:rFonts w:ascii="Arial Narrow" w:hAnsi="Arial Narrow"/>
        <w:sz w:val="24"/>
        <w:szCs w:val="24"/>
      </w:rPr>
      <w:fldChar w:fldCharType="end"/>
    </w:r>
    <w:r>
      <w:rPr>
        <w:rFonts w:ascii="Arial Narrow" w:hAnsi="Arial Narrow" w:hint="eastAsia"/>
        <w:sz w:val="24"/>
        <w:szCs w:val="24"/>
      </w:rPr>
      <w:t>—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A3AA4" w:rsidRDefault="004A3AA4" w:rsidP="00C039D2">
      <w:r>
        <w:separator/>
      </w:r>
    </w:p>
  </w:footnote>
  <w:footnote w:type="continuationSeparator" w:id="0">
    <w:p w:rsidR="004A3AA4" w:rsidRDefault="004A3AA4" w:rsidP="00C039D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3066BD"/>
    <w:multiLevelType w:val="hybridMultilevel"/>
    <w:tmpl w:val="BFFE07AA"/>
    <w:lvl w:ilvl="0" w:tplc="04090017">
      <w:start w:val="1"/>
      <w:numFmt w:val="chineseCountingThousand"/>
      <w:lvlText w:val="(%1)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1BCF1423"/>
    <w:multiLevelType w:val="hybridMultilevel"/>
    <w:tmpl w:val="04D6CF52"/>
    <w:lvl w:ilvl="0" w:tplc="7D34D38E">
      <w:start w:val="1"/>
      <w:numFmt w:val="decimal"/>
      <w:lvlText w:val="%1）"/>
      <w:lvlJc w:val="left"/>
      <w:pPr>
        <w:ind w:left="420" w:hanging="420"/>
      </w:pPr>
      <w:rPr>
        <w:rFonts w:hint="eastAsia"/>
      </w:r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2A1C2FE1"/>
    <w:multiLevelType w:val="hybridMultilevel"/>
    <w:tmpl w:val="04D6CF52"/>
    <w:lvl w:ilvl="0" w:tplc="7D34D38E">
      <w:start w:val="1"/>
      <w:numFmt w:val="decimal"/>
      <w:lvlText w:val="%1）"/>
      <w:lvlJc w:val="left"/>
      <w:pPr>
        <w:ind w:left="420" w:hanging="420"/>
      </w:pPr>
      <w:rPr>
        <w:rFonts w:hint="eastAsia"/>
      </w:r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2B55067E"/>
    <w:multiLevelType w:val="hybridMultilevel"/>
    <w:tmpl w:val="1F7AFAD2"/>
    <w:lvl w:ilvl="0" w:tplc="76B450FA">
      <w:start w:val="1"/>
      <w:numFmt w:val="decimal"/>
      <w:lvlText w:val="%1）"/>
      <w:lvlJc w:val="left"/>
      <w:pPr>
        <w:ind w:left="821" w:hanging="360"/>
      </w:pPr>
      <w:rPr>
        <w:rFonts w:ascii="宋体" w:hint="default"/>
      </w:rPr>
    </w:lvl>
    <w:lvl w:ilvl="1" w:tplc="04090019" w:tentative="1">
      <w:start w:val="1"/>
      <w:numFmt w:val="lowerLetter"/>
      <w:lvlText w:val="%2)"/>
      <w:lvlJc w:val="left"/>
      <w:pPr>
        <w:ind w:left="1301" w:hanging="420"/>
      </w:pPr>
    </w:lvl>
    <w:lvl w:ilvl="2" w:tplc="0409001B" w:tentative="1">
      <w:start w:val="1"/>
      <w:numFmt w:val="lowerRoman"/>
      <w:lvlText w:val="%3."/>
      <w:lvlJc w:val="right"/>
      <w:pPr>
        <w:ind w:left="1721" w:hanging="420"/>
      </w:pPr>
    </w:lvl>
    <w:lvl w:ilvl="3" w:tplc="0409000F" w:tentative="1">
      <w:start w:val="1"/>
      <w:numFmt w:val="decimal"/>
      <w:lvlText w:val="%4."/>
      <w:lvlJc w:val="left"/>
      <w:pPr>
        <w:ind w:left="2141" w:hanging="420"/>
      </w:pPr>
    </w:lvl>
    <w:lvl w:ilvl="4" w:tplc="04090019" w:tentative="1">
      <w:start w:val="1"/>
      <w:numFmt w:val="lowerLetter"/>
      <w:lvlText w:val="%5)"/>
      <w:lvlJc w:val="left"/>
      <w:pPr>
        <w:ind w:left="2561" w:hanging="420"/>
      </w:pPr>
    </w:lvl>
    <w:lvl w:ilvl="5" w:tplc="0409001B" w:tentative="1">
      <w:start w:val="1"/>
      <w:numFmt w:val="lowerRoman"/>
      <w:lvlText w:val="%6."/>
      <w:lvlJc w:val="right"/>
      <w:pPr>
        <w:ind w:left="2981" w:hanging="420"/>
      </w:pPr>
    </w:lvl>
    <w:lvl w:ilvl="6" w:tplc="0409000F" w:tentative="1">
      <w:start w:val="1"/>
      <w:numFmt w:val="decimal"/>
      <w:lvlText w:val="%7."/>
      <w:lvlJc w:val="left"/>
      <w:pPr>
        <w:ind w:left="3401" w:hanging="420"/>
      </w:pPr>
    </w:lvl>
    <w:lvl w:ilvl="7" w:tplc="04090019" w:tentative="1">
      <w:start w:val="1"/>
      <w:numFmt w:val="lowerLetter"/>
      <w:lvlText w:val="%8)"/>
      <w:lvlJc w:val="left"/>
      <w:pPr>
        <w:ind w:left="3821" w:hanging="420"/>
      </w:pPr>
    </w:lvl>
    <w:lvl w:ilvl="8" w:tplc="0409001B" w:tentative="1">
      <w:start w:val="1"/>
      <w:numFmt w:val="lowerRoman"/>
      <w:lvlText w:val="%9."/>
      <w:lvlJc w:val="right"/>
      <w:pPr>
        <w:ind w:left="4241" w:hanging="420"/>
      </w:pPr>
    </w:lvl>
  </w:abstractNum>
  <w:abstractNum w:abstractNumId="4">
    <w:nsid w:val="38857268"/>
    <w:multiLevelType w:val="hybridMultilevel"/>
    <w:tmpl w:val="B5F4C5E6"/>
    <w:lvl w:ilvl="0" w:tplc="9AD0B232">
      <w:start w:val="1"/>
      <w:numFmt w:val="decimal"/>
      <w:lvlText w:val="%1."/>
      <w:lvlJc w:val="left"/>
      <w:pPr>
        <w:ind w:left="960" w:hanging="420"/>
      </w:pPr>
      <w:rPr>
        <w:rFonts w:eastAsia="黑体" w:hint="eastAsia"/>
        <w:sz w:val="32"/>
      </w:rPr>
    </w:lvl>
    <w:lvl w:ilvl="1" w:tplc="04090019" w:tentative="1">
      <w:start w:val="1"/>
      <w:numFmt w:val="lowerLetter"/>
      <w:lvlText w:val="%2)"/>
      <w:lvlJc w:val="left"/>
      <w:pPr>
        <w:ind w:left="1380" w:hanging="420"/>
      </w:pPr>
    </w:lvl>
    <w:lvl w:ilvl="2" w:tplc="0409001B" w:tentative="1">
      <w:start w:val="1"/>
      <w:numFmt w:val="lowerRoman"/>
      <w:lvlText w:val="%3."/>
      <w:lvlJc w:val="right"/>
      <w:pPr>
        <w:ind w:left="1800" w:hanging="420"/>
      </w:pPr>
    </w:lvl>
    <w:lvl w:ilvl="3" w:tplc="0409000F" w:tentative="1">
      <w:start w:val="1"/>
      <w:numFmt w:val="decimal"/>
      <w:lvlText w:val="%4."/>
      <w:lvlJc w:val="left"/>
      <w:pPr>
        <w:ind w:left="2220" w:hanging="420"/>
      </w:pPr>
    </w:lvl>
    <w:lvl w:ilvl="4" w:tplc="04090019" w:tentative="1">
      <w:start w:val="1"/>
      <w:numFmt w:val="lowerLetter"/>
      <w:lvlText w:val="%5)"/>
      <w:lvlJc w:val="left"/>
      <w:pPr>
        <w:ind w:left="2640" w:hanging="420"/>
      </w:pPr>
    </w:lvl>
    <w:lvl w:ilvl="5" w:tplc="0409001B" w:tentative="1">
      <w:start w:val="1"/>
      <w:numFmt w:val="lowerRoman"/>
      <w:lvlText w:val="%6."/>
      <w:lvlJc w:val="right"/>
      <w:pPr>
        <w:ind w:left="3060" w:hanging="420"/>
      </w:pPr>
    </w:lvl>
    <w:lvl w:ilvl="6" w:tplc="0409000F" w:tentative="1">
      <w:start w:val="1"/>
      <w:numFmt w:val="decimal"/>
      <w:lvlText w:val="%7."/>
      <w:lvlJc w:val="left"/>
      <w:pPr>
        <w:ind w:left="3480" w:hanging="420"/>
      </w:pPr>
    </w:lvl>
    <w:lvl w:ilvl="7" w:tplc="04090019" w:tentative="1">
      <w:start w:val="1"/>
      <w:numFmt w:val="lowerLetter"/>
      <w:lvlText w:val="%8)"/>
      <w:lvlJc w:val="left"/>
      <w:pPr>
        <w:ind w:left="3900" w:hanging="420"/>
      </w:pPr>
    </w:lvl>
    <w:lvl w:ilvl="8" w:tplc="0409001B" w:tentative="1">
      <w:start w:val="1"/>
      <w:numFmt w:val="lowerRoman"/>
      <w:lvlText w:val="%9."/>
      <w:lvlJc w:val="right"/>
      <w:pPr>
        <w:ind w:left="4320" w:hanging="420"/>
      </w:pPr>
    </w:lvl>
  </w:abstractNum>
  <w:abstractNum w:abstractNumId="5">
    <w:nsid w:val="3F0B3976"/>
    <w:multiLevelType w:val="hybridMultilevel"/>
    <w:tmpl w:val="49B2BFC4"/>
    <w:lvl w:ilvl="0" w:tplc="1C344AAE">
      <w:start w:val="1"/>
      <w:numFmt w:val="decimal"/>
      <w:lvlText w:val="%1、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6">
    <w:nsid w:val="5C3539F8"/>
    <w:multiLevelType w:val="hybridMultilevel"/>
    <w:tmpl w:val="11402724"/>
    <w:lvl w:ilvl="0" w:tplc="7E5C27B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FF9CB1CE">
      <w:start w:val="1"/>
      <w:numFmt w:val="decimal"/>
      <w:lvlText w:val="%2．"/>
      <w:lvlJc w:val="left"/>
      <w:pPr>
        <w:ind w:left="1425" w:hanging="465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800" w:hanging="420"/>
      </w:pPr>
    </w:lvl>
    <w:lvl w:ilvl="3" w:tplc="0409000F" w:tentative="1">
      <w:start w:val="1"/>
      <w:numFmt w:val="decimal"/>
      <w:lvlText w:val="%4."/>
      <w:lvlJc w:val="left"/>
      <w:pPr>
        <w:ind w:left="2220" w:hanging="420"/>
      </w:pPr>
    </w:lvl>
    <w:lvl w:ilvl="4" w:tplc="04090019" w:tentative="1">
      <w:start w:val="1"/>
      <w:numFmt w:val="lowerLetter"/>
      <w:lvlText w:val="%5)"/>
      <w:lvlJc w:val="left"/>
      <w:pPr>
        <w:ind w:left="2640" w:hanging="420"/>
      </w:pPr>
    </w:lvl>
    <w:lvl w:ilvl="5" w:tplc="0409001B" w:tentative="1">
      <w:start w:val="1"/>
      <w:numFmt w:val="lowerRoman"/>
      <w:lvlText w:val="%6."/>
      <w:lvlJc w:val="right"/>
      <w:pPr>
        <w:ind w:left="3060" w:hanging="420"/>
      </w:pPr>
    </w:lvl>
    <w:lvl w:ilvl="6" w:tplc="0409000F" w:tentative="1">
      <w:start w:val="1"/>
      <w:numFmt w:val="decimal"/>
      <w:lvlText w:val="%7."/>
      <w:lvlJc w:val="left"/>
      <w:pPr>
        <w:ind w:left="3480" w:hanging="420"/>
      </w:pPr>
    </w:lvl>
    <w:lvl w:ilvl="7" w:tplc="04090019" w:tentative="1">
      <w:start w:val="1"/>
      <w:numFmt w:val="lowerLetter"/>
      <w:lvlText w:val="%8)"/>
      <w:lvlJc w:val="left"/>
      <w:pPr>
        <w:ind w:left="3900" w:hanging="420"/>
      </w:pPr>
    </w:lvl>
    <w:lvl w:ilvl="8" w:tplc="0409001B" w:tentative="1">
      <w:start w:val="1"/>
      <w:numFmt w:val="lowerRoman"/>
      <w:lvlText w:val="%9."/>
      <w:lvlJc w:val="right"/>
      <w:pPr>
        <w:ind w:left="4320" w:hanging="420"/>
      </w:pPr>
    </w:lvl>
  </w:abstractNum>
  <w:abstractNum w:abstractNumId="7">
    <w:nsid w:val="617B78DC"/>
    <w:multiLevelType w:val="hybridMultilevel"/>
    <w:tmpl w:val="54F6F000"/>
    <w:lvl w:ilvl="0" w:tplc="7E5C27B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80" w:hanging="420"/>
      </w:pPr>
    </w:lvl>
    <w:lvl w:ilvl="2" w:tplc="0409001B" w:tentative="1">
      <w:start w:val="1"/>
      <w:numFmt w:val="lowerRoman"/>
      <w:pStyle w:val="a"/>
      <w:lvlText w:val="%3."/>
      <w:lvlJc w:val="right"/>
      <w:pPr>
        <w:ind w:left="1800" w:hanging="420"/>
      </w:pPr>
    </w:lvl>
    <w:lvl w:ilvl="3" w:tplc="0409000F" w:tentative="1">
      <w:start w:val="1"/>
      <w:numFmt w:val="decimal"/>
      <w:pStyle w:val="a0"/>
      <w:lvlText w:val="%4."/>
      <w:lvlJc w:val="left"/>
      <w:pPr>
        <w:ind w:left="2220" w:hanging="420"/>
      </w:pPr>
    </w:lvl>
    <w:lvl w:ilvl="4" w:tplc="04090019" w:tentative="1">
      <w:start w:val="1"/>
      <w:numFmt w:val="lowerLetter"/>
      <w:lvlText w:val="%5)"/>
      <w:lvlJc w:val="left"/>
      <w:pPr>
        <w:ind w:left="2640" w:hanging="420"/>
      </w:pPr>
    </w:lvl>
    <w:lvl w:ilvl="5" w:tplc="0409001B" w:tentative="1">
      <w:start w:val="1"/>
      <w:numFmt w:val="lowerRoman"/>
      <w:lvlText w:val="%6."/>
      <w:lvlJc w:val="right"/>
      <w:pPr>
        <w:ind w:left="3060" w:hanging="420"/>
      </w:pPr>
    </w:lvl>
    <w:lvl w:ilvl="6" w:tplc="0409000F" w:tentative="1">
      <w:start w:val="1"/>
      <w:numFmt w:val="decimal"/>
      <w:lvlText w:val="%7."/>
      <w:lvlJc w:val="left"/>
      <w:pPr>
        <w:ind w:left="3480" w:hanging="420"/>
      </w:pPr>
    </w:lvl>
    <w:lvl w:ilvl="7" w:tplc="04090019" w:tentative="1">
      <w:start w:val="1"/>
      <w:numFmt w:val="lowerLetter"/>
      <w:lvlText w:val="%8)"/>
      <w:lvlJc w:val="left"/>
      <w:pPr>
        <w:ind w:left="3900" w:hanging="420"/>
      </w:pPr>
    </w:lvl>
    <w:lvl w:ilvl="8" w:tplc="0409001B" w:tentative="1">
      <w:start w:val="1"/>
      <w:numFmt w:val="lowerRoman"/>
      <w:lvlText w:val="%9."/>
      <w:lvlJc w:val="right"/>
      <w:pPr>
        <w:ind w:left="4320" w:hanging="420"/>
      </w:pPr>
    </w:lvl>
  </w:abstractNum>
  <w:abstractNum w:abstractNumId="8">
    <w:nsid w:val="6AA6390E"/>
    <w:multiLevelType w:val="hybridMultilevel"/>
    <w:tmpl w:val="11402724"/>
    <w:lvl w:ilvl="0" w:tplc="7E5C27B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FF9CB1CE">
      <w:start w:val="1"/>
      <w:numFmt w:val="decimal"/>
      <w:lvlText w:val="%2．"/>
      <w:lvlJc w:val="left"/>
      <w:pPr>
        <w:ind w:left="1425" w:hanging="465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800" w:hanging="420"/>
      </w:pPr>
    </w:lvl>
    <w:lvl w:ilvl="3" w:tplc="0409000F" w:tentative="1">
      <w:start w:val="1"/>
      <w:numFmt w:val="decimal"/>
      <w:lvlText w:val="%4."/>
      <w:lvlJc w:val="left"/>
      <w:pPr>
        <w:ind w:left="2220" w:hanging="420"/>
      </w:pPr>
    </w:lvl>
    <w:lvl w:ilvl="4" w:tplc="04090019" w:tentative="1">
      <w:start w:val="1"/>
      <w:numFmt w:val="lowerLetter"/>
      <w:lvlText w:val="%5)"/>
      <w:lvlJc w:val="left"/>
      <w:pPr>
        <w:ind w:left="2640" w:hanging="420"/>
      </w:pPr>
    </w:lvl>
    <w:lvl w:ilvl="5" w:tplc="0409001B" w:tentative="1">
      <w:start w:val="1"/>
      <w:numFmt w:val="lowerRoman"/>
      <w:lvlText w:val="%6."/>
      <w:lvlJc w:val="right"/>
      <w:pPr>
        <w:ind w:left="3060" w:hanging="420"/>
      </w:pPr>
    </w:lvl>
    <w:lvl w:ilvl="6" w:tplc="0409000F" w:tentative="1">
      <w:start w:val="1"/>
      <w:numFmt w:val="decimal"/>
      <w:lvlText w:val="%7."/>
      <w:lvlJc w:val="left"/>
      <w:pPr>
        <w:ind w:left="3480" w:hanging="420"/>
      </w:pPr>
    </w:lvl>
    <w:lvl w:ilvl="7" w:tplc="04090019" w:tentative="1">
      <w:start w:val="1"/>
      <w:numFmt w:val="lowerLetter"/>
      <w:lvlText w:val="%8)"/>
      <w:lvlJc w:val="left"/>
      <w:pPr>
        <w:ind w:left="3900" w:hanging="420"/>
      </w:pPr>
    </w:lvl>
    <w:lvl w:ilvl="8" w:tplc="0409001B" w:tentative="1">
      <w:start w:val="1"/>
      <w:numFmt w:val="lowerRoman"/>
      <w:lvlText w:val="%9."/>
      <w:lvlJc w:val="right"/>
      <w:pPr>
        <w:ind w:left="4320" w:hanging="420"/>
      </w:pPr>
    </w:lvl>
  </w:abstractNum>
  <w:abstractNum w:abstractNumId="9">
    <w:nsid w:val="6C9E4952"/>
    <w:multiLevelType w:val="hybridMultilevel"/>
    <w:tmpl w:val="29201540"/>
    <w:lvl w:ilvl="0" w:tplc="446AF3A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0">
    <w:nsid w:val="6E0E5169"/>
    <w:multiLevelType w:val="hybridMultilevel"/>
    <w:tmpl w:val="04D6CF52"/>
    <w:lvl w:ilvl="0" w:tplc="7D34D38E">
      <w:start w:val="1"/>
      <w:numFmt w:val="decimal"/>
      <w:lvlText w:val="%1）"/>
      <w:lvlJc w:val="left"/>
      <w:pPr>
        <w:ind w:left="420" w:hanging="420"/>
      </w:pPr>
      <w:rPr>
        <w:rFonts w:hint="eastAsia"/>
      </w:r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1">
    <w:nsid w:val="716D4069"/>
    <w:multiLevelType w:val="multilevel"/>
    <w:tmpl w:val="D57439E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isLgl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2">
    <w:nsid w:val="76904714"/>
    <w:multiLevelType w:val="hybridMultilevel"/>
    <w:tmpl w:val="11402724"/>
    <w:lvl w:ilvl="0" w:tplc="7E5C27B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FF9CB1CE">
      <w:start w:val="1"/>
      <w:numFmt w:val="decimal"/>
      <w:lvlText w:val="%2．"/>
      <w:lvlJc w:val="left"/>
      <w:pPr>
        <w:ind w:left="1425" w:hanging="465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800" w:hanging="420"/>
      </w:pPr>
    </w:lvl>
    <w:lvl w:ilvl="3" w:tplc="0409000F" w:tentative="1">
      <w:start w:val="1"/>
      <w:numFmt w:val="decimal"/>
      <w:lvlText w:val="%4."/>
      <w:lvlJc w:val="left"/>
      <w:pPr>
        <w:ind w:left="2220" w:hanging="420"/>
      </w:pPr>
    </w:lvl>
    <w:lvl w:ilvl="4" w:tplc="04090019" w:tentative="1">
      <w:start w:val="1"/>
      <w:numFmt w:val="lowerLetter"/>
      <w:lvlText w:val="%5)"/>
      <w:lvlJc w:val="left"/>
      <w:pPr>
        <w:ind w:left="2640" w:hanging="420"/>
      </w:pPr>
    </w:lvl>
    <w:lvl w:ilvl="5" w:tplc="0409001B" w:tentative="1">
      <w:start w:val="1"/>
      <w:numFmt w:val="lowerRoman"/>
      <w:lvlText w:val="%6."/>
      <w:lvlJc w:val="right"/>
      <w:pPr>
        <w:ind w:left="3060" w:hanging="420"/>
      </w:pPr>
    </w:lvl>
    <w:lvl w:ilvl="6" w:tplc="0409000F" w:tentative="1">
      <w:start w:val="1"/>
      <w:numFmt w:val="decimal"/>
      <w:lvlText w:val="%7."/>
      <w:lvlJc w:val="left"/>
      <w:pPr>
        <w:ind w:left="3480" w:hanging="420"/>
      </w:pPr>
    </w:lvl>
    <w:lvl w:ilvl="7" w:tplc="04090019" w:tentative="1">
      <w:start w:val="1"/>
      <w:numFmt w:val="lowerLetter"/>
      <w:lvlText w:val="%8)"/>
      <w:lvlJc w:val="left"/>
      <w:pPr>
        <w:ind w:left="3900" w:hanging="420"/>
      </w:pPr>
    </w:lvl>
    <w:lvl w:ilvl="8" w:tplc="0409001B" w:tentative="1">
      <w:start w:val="1"/>
      <w:numFmt w:val="lowerRoman"/>
      <w:lvlText w:val="%9."/>
      <w:lvlJc w:val="right"/>
      <w:pPr>
        <w:ind w:left="4320" w:hanging="420"/>
      </w:pPr>
    </w:lvl>
  </w:abstractNum>
  <w:abstractNum w:abstractNumId="13">
    <w:nsid w:val="7A7F3FC0"/>
    <w:multiLevelType w:val="hybridMultilevel"/>
    <w:tmpl w:val="619C063C"/>
    <w:lvl w:ilvl="0" w:tplc="9A2CF0C6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7"/>
  </w:num>
  <w:num w:numId="3">
    <w:abstractNumId w:val="4"/>
  </w:num>
  <w:num w:numId="4">
    <w:abstractNumId w:val="6"/>
  </w:num>
  <w:num w:numId="5">
    <w:abstractNumId w:val="2"/>
  </w:num>
  <w:num w:numId="6">
    <w:abstractNumId w:val="1"/>
  </w:num>
  <w:num w:numId="7">
    <w:abstractNumId w:val="10"/>
  </w:num>
  <w:num w:numId="8">
    <w:abstractNumId w:val="8"/>
  </w:num>
  <w:num w:numId="9">
    <w:abstractNumId w:val="12"/>
  </w:num>
  <w:num w:numId="10">
    <w:abstractNumId w:val="13"/>
  </w:num>
  <w:num w:numId="11">
    <w:abstractNumId w:val="5"/>
  </w:num>
  <w:num w:numId="12">
    <w:abstractNumId w:val="3"/>
  </w:num>
  <w:num w:numId="13">
    <w:abstractNumId w:val="11"/>
  </w:num>
  <w:num w:numId="1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A51EB6"/>
    <w:rsid w:val="00006A4C"/>
    <w:rsid w:val="00036E43"/>
    <w:rsid w:val="000426D5"/>
    <w:rsid w:val="00055D34"/>
    <w:rsid w:val="0006500F"/>
    <w:rsid w:val="00080C7F"/>
    <w:rsid w:val="00084363"/>
    <w:rsid w:val="000B2672"/>
    <w:rsid w:val="000B6DCF"/>
    <w:rsid w:val="000F5445"/>
    <w:rsid w:val="00115646"/>
    <w:rsid w:val="00116CB5"/>
    <w:rsid w:val="00120FCA"/>
    <w:rsid w:val="00130B64"/>
    <w:rsid w:val="0017690E"/>
    <w:rsid w:val="001D789C"/>
    <w:rsid w:val="001E7074"/>
    <w:rsid w:val="002204AA"/>
    <w:rsid w:val="002441B5"/>
    <w:rsid w:val="002A1B7A"/>
    <w:rsid w:val="002A5C81"/>
    <w:rsid w:val="003A5285"/>
    <w:rsid w:val="003C7ED6"/>
    <w:rsid w:val="003E15C4"/>
    <w:rsid w:val="004100CD"/>
    <w:rsid w:val="00465357"/>
    <w:rsid w:val="00484F0E"/>
    <w:rsid w:val="004A3AA4"/>
    <w:rsid w:val="004B3D94"/>
    <w:rsid w:val="004B5D5D"/>
    <w:rsid w:val="00543712"/>
    <w:rsid w:val="00573F4B"/>
    <w:rsid w:val="00574B7A"/>
    <w:rsid w:val="005D3992"/>
    <w:rsid w:val="00644A8A"/>
    <w:rsid w:val="00661A62"/>
    <w:rsid w:val="006B4264"/>
    <w:rsid w:val="00711D99"/>
    <w:rsid w:val="00742FCF"/>
    <w:rsid w:val="00750357"/>
    <w:rsid w:val="00772A3A"/>
    <w:rsid w:val="00795514"/>
    <w:rsid w:val="007C326C"/>
    <w:rsid w:val="00820DD7"/>
    <w:rsid w:val="008B182C"/>
    <w:rsid w:val="008D1754"/>
    <w:rsid w:val="009070F5"/>
    <w:rsid w:val="00991E06"/>
    <w:rsid w:val="009B0905"/>
    <w:rsid w:val="00A31553"/>
    <w:rsid w:val="00A51EB6"/>
    <w:rsid w:val="00A63D4E"/>
    <w:rsid w:val="00A70F8F"/>
    <w:rsid w:val="00A861E8"/>
    <w:rsid w:val="00A9667B"/>
    <w:rsid w:val="00AA0FDC"/>
    <w:rsid w:val="00AB4E7B"/>
    <w:rsid w:val="00B446C6"/>
    <w:rsid w:val="00B459A9"/>
    <w:rsid w:val="00B54254"/>
    <w:rsid w:val="00BB5BDB"/>
    <w:rsid w:val="00BC1AE6"/>
    <w:rsid w:val="00BC445B"/>
    <w:rsid w:val="00BF2931"/>
    <w:rsid w:val="00BF4734"/>
    <w:rsid w:val="00C039D2"/>
    <w:rsid w:val="00C2790C"/>
    <w:rsid w:val="00C337CD"/>
    <w:rsid w:val="00C342DF"/>
    <w:rsid w:val="00C40677"/>
    <w:rsid w:val="00C435EF"/>
    <w:rsid w:val="00C43664"/>
    <w:rsid w:val="00C97A75"/>
    <w:rsid w:val="00CF1CED"/>
    <w:rsid w:val="00D257D3"/>
    <w:rsid w:val="00D45902"/>
    <w:rsid w:val="00D65252"/>
    <w:rsid w:val="00DA4900"/>
    <w:rsid w:val="00DC4AA8"/>
    <w:rsid w:val="00DC52F1"/>
    <w:rsid w:val="00DD3E20"/>
    <w:rsid w:val="00DF6677"/>
    <w:rsid w:val="00E225EA"/>
    <w:rsid w:val="00E362DD"/>
    <w:rsid w:val="00E40D9C"/>
    <w:rsid w:val="00E453A6"/>
    <w:rsid w:val="00E53B6F"/>
    <w:rsid w:val="00E71F62"/>
    <w:rsid w:val="00E7321D"/>
    <w:rsid w:val="00ED016C"/>
    <w:rsid w:val="00ED37B4"/>
    <w:rsid w:val="00EE7040"/>
    <w:rsid w:val="00F118B3"/>
    <w:rsid w:val="00F831D8"/>
    <w:rsid w:val="00FD3769"/>
    <w:rsid w:val="00FD60E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A51EB6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paragraph" w:styleId="1">
    <w:name w:val="heading 1"/>
    <w:basedOn w:val="a1"/>
    <w:next w:val="a1"/>
    <w:link w:val="1Char"/>
    <w:autoRedefine/>
    <w:uiPriority w:val="9"/>
    <w:qFormat/>
    <w:rsid w:val="00A51EB6"/>
    <w:pPr>
      <w:keepNext/>
      <w:keepLines/>
      <w:spacing w:before="240" w:after="240" w:line="360" w:lineRule="auto"/>
      <w:jc w:val="left"/>
      <w:outlineLvl w:val="0"/>
    </w:pPr>
    <w:rPr>
      <w:rFonts w:ascii="微软雅黑" w:eastAsia="微软雅黑" w:hAnsi="微软雅黑"/>
      <w:b/>
      <w:bCs/>
      <w:kern w:val="0"/>
      <w:sz w:val="28"/>
      <w:szCs w:val="44"/>
    </w:rPr>
  </w:style>
  <w:style w:type="paragraph" w:styleId="2">
    <w:name w:val="heading 2"/>
    <w:basedOn w:val="a1"/>
    <w:next w:val="a1"/>
    <w:link w:val="2Char"/>
    <w:uiPriority w:val="9"/>
    <w:unhideWhenUsed/>
    <w:qFormat/>
    <w:rsid w:val="00A51EB6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Char">
    <w:name w:val="标题 1 Char"/>
    <w:basedOn w:val="a2"/>
    <w:link w:val="1"/>
    <w:uiPriority w:val="9"/>
    <w:rsid w:val="00A51EB6"/>
    <w:rPr>
      <w:rFonts w:ascii="微软雅黑" w:eastAsia="微软雅黑" w:hAnsi="微软雅黑" w:cs="Times New Roman"/>
      <w:b/>
      <w:bCs/>
      <w:kern w:val="0"/>
      <w:sz w:val="28"/>
      <w:szCs w:val="44"/>
    </w:rPr>
  </w:style>
  <w:style w:type="paragraph" w:styleId="a5">
    <w:name w:val="List Paragraph"/>
    <w:basedOn w:val="a1"/>
    <w:uiPriority w:val="34"/>
    <w:qFormat/>
    <w:rsid w:val="00A51EB6"/>
    <w:pPr>
      <w:ind w:firstLineChars="200" w:firstLine="420"/>
    </w:pPr>
  </w:style>
  <w:style w:type="paragraph" w:styleId="a6">
    <w:name w:val="header"/>
    <w:basedOn w:val="a1"/>
    <w:link w:val="Char"/>
    <w:unhideWhenUsed/>
    <w:rsid w:val="00A51EB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Calibri" w:hAnsi="Calibri"/>
      <w:sz w:val="18"/>
      <w:szCs w:val="18"/>
    </w:rPr>
  </w:style>
  <w:style w:type="character" w:customStyle="1" w:styleId="Char">
    <w:name w:val="页眉 Char"/>
    <w:basedOn w:val="a2"/>
    <w:link w:val="a6"/>
    <w:rsid w:val="00A51EB6"/>
    <w:rPr>
      <w:rFonts w:ascii="Calibri" w:eastAsia="宋体" w:hAnsi="Calibri" w:cs="Times New Roman"/>
      <w:sz w:val="18"/>
      <w:szCs w:val="18"/>
    </w:rPr>
  </w:style>
  <w:style w:type="paragraph" w:styleId="a7">
    <w:name w:val="footer"/>
    <w:basedOn w:val="a1"/>
    <w:link w:val="Char0"/>
    <w:uiPriority w:val="99"/>
    <w:unhideWhenUsed/>
    <w:rsid w:val="00A51EB6"/>
    <w:pPr>
      <w:tabs>
        <w:tab w:val="center" w:pos="4153"/>
        <w:tab w:val="right" w:pos="8306"/>
      </w:tabs>
      <w:snapToGrid w:val="0"/>
      <w:jc w:val="left"/>
    </w:pPr>
    <w:rPr>
      <w:rFonts w:ascii="Calibri" w:hAnsi="Calibri"/>
      <w:sz w:val="18"/>
      <w:szCs w:val="18"/>
    </w:rPr>
  </w:style>
  <w:style w:type="character" w:customStyle="1" w:styleId="Char0">
    <w:name w:val="页脚 Char"/>
    <w:basedOn w:val="a2"/>
    <w:link w:val="a7"/>
    <w:uiPriority w:val="99"/>
    <w:rsid w:val="00A51EB6"/>
    <w:rPr>
      <w:rFonts w:ascii="Calibri" w:eastAsia="宋体" w:hAnsi="Calibri" w:cs="Times New Roman"/>
      <w:sz w:val="18"/>
      <w:szCs w:val="18"/>
    </w:rPr>
  </w:style>
  <w:style w:type="character" w:customStyle="1" w:styleId="2Char">
    <w:name w:val="标题 2 Char"/>
    <w:basedOn w:val="a2"/>
    <w:link w:val="2"/>
    <w:uiPriority w:val="9"/>
    <w:rsid w:val="00A51EB6"/>
    <w:rPr>
      <w:rFonts w:asciiTheme="majorHAnsi" w:eastAsiaTheme="majorEastAsia" w:hAnsiTheme="majorHAnsi" w:cstheme="majorBidi"/>
      <w:b/>
      <w:bCs/>
      <w:sz w:val="32"/>
      <w:szCs w:val="32"/>
    </w:rPr>
  </w:style>
  <w:style w:type="paragraph" w:customStyle="1" w:styleId="a8">
    <w:name w:val="段"/>
    <w:link w:val="Char1"/>
    <w:rsid w:val="00006A4C"/>
    <w:pPr>
      <w:autoSpaceDE w:val="0"/>
      <w:autoSpaceDN w:val="0"/>
      <w:ind w:firstLineChars="200" w:firstLine="200"/>
      <w:jc w:val="both"/>
    </w:pPr>
    <w:rPr>
      <w:rFonts w:ascii="宋体" w:eastAsia="宋体" w:hAnsi="Times New Roman" w:cs="Times New Roman"/>
      <w:noProof/>
      <w:kern w:val="0"/>
      <w:szCs w:val="20"/>
    </w:rPr>
  </w:style>
  <w:style w:type="character" w:customStyle="1" w:styleId="Char1">
    <w:name w:val="段 Char"/>
    <w:link w:val="a8"/>
    <w:rsid w:val="00006A4C"/>
    <w:rPr>
      <w:rFonts w:ascii="宋体" w:eastAsia="宋体" w:hAnsi="Times New Roman" w:cs="Times New Roman"/>
      <w:noProof/>
      <w:kern w:val="0"/>
      <w:szCs w:val="20"/>
    </w:rPr>
  </w:style>
  <w:style w:type="paragraph" w:customStyle="1" w:styleId="a">
    <w:name w:val="一级条标题"/>
    <w:next w:val="a8"/>
    <w:rsid w:val="00006A4C"/>
    <w:pPr>
      <w:numPr>
        <w:ilvl w:val="2"/>
        <w:numId w:val="2"/>
      </w:numPr>
      <w:outlineLvl w:val="2"/>
    </w:pPr>
    <w:rPr>
      <w:rFonts w:ascii="Times New Roman" w:eastAsia="黑体" w:hAnsi="Times New Roman" w:cs="Times New Roman"/>
      <w:kern w:val="0"/>
      <w:szCs w:val="20"/>
    </w:rPr>
  </w:style>
  <w:style w:type="paragraph" w:customStyle="1" w:styleId="a0">
    <w:name w:val="二级条标题"/>
    <w:basedOn w:val="a"/>
    <w:next w:val="a8"/>
    <w:rsid w:val="00006A4C"/>
    <w:pPr>
      <w:numPr>
        <w:ilvl w:val="3"/>
      </w:numPr>
      <w:ind w:left="284"/>
      <w:outlineLvl w:val="3"/>
    </w:pPr>
  </w:style>
  <w:style w:type="paragraph" w:styleId="a9">
    <w:name w:val="Balloon Text"/>
    <w:basedOn w:val="a1"/>
    <w:link w:val="Char2"/>
    <w:uiPriority w:val="99"/>
    <w:semiHidden/>
    <w:unhideWhenUsed/>
    <w:rsid w:val="00006A4C"/>
    <w:rPr>
      <w:sz w:val="18"/>
      <w:szCs w:val="18"/>
    </w:rPr>
  </w:style>
  <w:style w:type="character" w:customStyle="1" w:styleId="Char2">
    <w:name w:val="批注框文本 Char"/>
    <w:basedOn w:val="a2"/>
    <w:link w:val="a9"/>
    <w:uiPriority w:val="99"/>
    <w:semiHidden/>
    <w:rsid w:val="00006A4C"/>
    <w:rPr>
      <w:rFonts w:ascii="Times New Roman" w:eastAsia="宋体" w:hAnsi="Times New Roman" w:cs="Times New Roman"/>
      <w:sz w:val="18"/>
      <w:szCs w:val="18"/>
    </w:rPr>
  </w:style>
  <w:style w:type="table" w:styleId="aa">
    <w:name w:val="Table Grid"/>
    <w:basedOn w:val="a3"/>
    <w:uiPriority w:val="59"/>
    <w:unhideWhenUsed/>
    <w:rsid w:val="000B6DCF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b">
    <w:name w:val="annotation reference"/>
    <w:basedOn w:val="a2"/>
    <w:unhideWhenUsed/>
    <w:rsid w:val="00DA4900"/>
    <w:rPr>
      <w:sz w:val="21"/>
      <w:szCs w:val="21"/>
    </w:rPr>
  </w:style>
  <w:style w:type="paragraph" w:styleId="ac">
    <w:name w:val="annotation text"/>
    <w:basedOn w:val="a1"/>
    <w:link w:val="Char3"/>
    <w:unhideWhenUsed/>
    <w:rsid w:val="00DA4900"/>
    <w:pPr>
      <w:jc w:val="left"/>
    </w:pPr>
  </w:style>
  <w:style w:type="character" w:customStyle="1" w:styleId="Char3">
    <w:name w:val="批注文字 Char"/>
    <w:basedOn w:val="a2"/>
    <w:link w:val="ac"/>
    <w:rsid w:val="00DA4900"/>
    <w:rPr>
      <w:rFonts w:ascii="Times New Roman" w:eastAsia="宋体" w:hAnsi="Times New Roman" w:cs="Times New Roman"/>
      <w:szCs w:val="20"/>
    </w:rPr>
  </w:style>
  <w:style w:type="paragraph" w:styleId="ad">
    <w:name w:val="annotation subject"/>
    <w:basedOn w:val="ac"/>
    <w:next w:val="ac"/>
    <w:link w:val="Char4"/>
    <w:uiPriority w:val="99"/>
    <w:semiHidden/>
    <w:unhideWhenUsed/>
    <w:rsid w:val="00DA4900"/>
    <w:rPr>
      <w:b/>
      <w:bCs/>
    </w:rPr>
  </w:style>
  <w:style w:type="character" w:customStyle="1" w:styleId="Char4">
    <w:name w:val="批注主题 Char"/>
    <w:basedOn w:val="Char3"/>
    <w:link w:val="ad"/>
    <w:uiPriority w:val="99"/>
    <w:semiHidden/>
    <w:rsid w:val="00DA4900"/>
    <w:rPr>
      <w:rFonts w:ascii="Times New Roman" w:eastAsia="宋体" w:hAnsi="Times New Roman" w:cs="Times New Roman"/>
      <w:b/>
      <w:bCs/>
      <w:szCs w:val="20"/>
    </w:rPr>
  </w:style>
  <w:style w:type="paragraph" w:styleId="ae">
    <w:name w:val="Date"/>
    <w:basedOn w:val="a1"/>
    <w:next w:val="a1"/>
    <w:link w:val="Char5"/>
    <w:uiPriority w:val="99"/>
    <w:semiHidden/>
    <w:unhideWhenUsed/>
    <w:rsid w:val="007C326C"/>
    <w:pPr>
      <w:ind w:leftChars="2500" w:left="100"/>
    </w:pPr>
  </w:style>
  <w:style w:type="character" w:customStyle="1" w:styleId="Char5">
    <w:name w:val="日期 Char"/>
    <w:basedOn w:val="a2"/>
    <w:link w:val="ae"/>
    <w:uiPriority w:val="99"/>
    <w:semiHidden/>
    <w:rsid w:val="007C326C"/>
    <w:rPr>
      <w:rFonts w:ascii="Times New Roman" w:eastAsia="宋体" w:hAnsi="Times New Roman" w:cs="Times New Roman"/>
      <w:szCs w:val="20"/>
    </w:rPr>
  </w:style>
  <w:style w:type="character" w:styleId="af">
    <w:name w:val="Hyperlink"/>
    <w:basedOn w:val="a2"/>
    <w:uiPriority w:val="99"/>
    <w:rsid w:val="00C43664"/>
    <w:rPr>
      <w:noProof/>
      <w:color w:val="0000FF"/>
      <w:spacing w:val="0"/>
      <w:w w:val="100"/>
      <w:szCs w:val="21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pPr>
      <w:widowControl w:val="0"/>
      <w:jc w:val="both"/>
    </w:p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598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www.sogou.com/link?url=DSOYnZeCC_orOCecstjRvCAumJqfXE5gbQP-jPMnuhpNpIrE48vHsQ.." TargetMode="External"/><Relationship Id="rId18" Type="http://schemas.openxmlformats.org/officeDocument/2006/relationships/hyperlink" Target="https://www.sogou.com/link?url=DSOYnZeCC_orOCecstjRvNvbhK2BNpjiavSbRvmEARoJUjd1cbM6Yg.." TargetMode="External"/><Relationship Id="rId26" Type="http://schemas.openxmlformats.org/officeDocument/2006/relationships/hyperlink" Target="https://www.sogou.com/link?url=DSOYnZeCC_orOCecstjRvFsvczIAT1rtnMNg43IFrOnwfLwau72m8a4to0wa_Tif" TargetMode="External"/><Relationship Id="rId3" Type="http://schemas.openxmlformats.org/officeDocument/2006/relationships/styles" Target="styles.xml"/><Relationship Id="rId21" Type="http://schemas.openxmlformats.org/officeDocument/2006/relationships/hyperlink" Target="https://www.sogou.com/link?url=DSOYnZeCC_orOCecstjRvD3faEttgpPBW_T95l22dE0FJdAmtjbg0K4to0wa_Tif" TargetMode="External"/><Relationship Id="rId34" Type="http://schemas.openxmlformats.org/officeDocument/2006/relationships/fontTable" Target="fontTable.xml"/><Relationship Id="rId7" Type="http://schemas.openxmlformats.org/officeDocument/2006/relationships/footnotes" Target="footnotes.xml"/><Relationship Id="rId12" Type="http://schemas.openxmlformats.org/officeDocument/2006/relationships/hyperlink" Target="https://www.sogou.com/link?url=DSOYnZeCC_orOCecstjRvNvbhK2BNpjiFT8S-EgIKUI7nRi7gwmpAK4to0wa_Tif" TargetMode="External"/><Relationship Id="rId17" Type="http://schemas.openxmlformats.org/officeDocument/2006/relationships/hyperlink" Target="https://www.sogou.com/link?url=DSOYnZeCC_qeydi8L0jQ9jNeRfAMNaa_ycqivIvkGT2nrakZPI0J5jh3ZfoXRJBg" TargetMode="External"/><Relationship Id="rId25" Type="http://schemas.openxmlformats.org/officeDocument/2006/relationships/hyperlink" Target="https://www.sogou.com/link?url=TiECA-reDTBCTgN3l4bODoCmmFDwbcWe2uPlPvyO0ZGePrez9GOiFLbAp6VRqT6Q" TargetMode="External"/><Relationship Id="rId33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hyperlink" Target="https://www.sogou.com/link?url=DSOYnZeCC_owkDvmYG0gMz-JrNZwwuWKVSX9dfCM6aU5W0Cd3Z30F7ds-2yZAE0VD-C15KrrAmiuLaNMGv04nw.." TargetMode="External"/><Relationship Id="rId20" Type="http://schemas.openxmlformats.org/officeDocument/2006/relationships/hyperlink" Target="https://www.sogou.com/link?url=DOb0bgH2eKjlfpE3kTz3mSt--0tyhpO_YWboHUN16I4KI0yye3bOgdVxuOJdyUrM" TargetMode="External"/><Relationship Id="rId29" Type="http://schemas.openxmlformats.org/officeDocument/2006/relationships/hyperlink" Target="https://www.sogou.com/link?url=DSOYnZeCC_owkDvmYG0gMz-JrNZwwuWKPFMBv8CvcyctRUS3oPpLkmIu69zSfzDiJWUwTPo-l-y6rbFNrSg-NOQT5Ok4VM1Pri2jTBr9OJ8.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www.sogou.com/link?url=DSOYnZeCC_ov9xkPoMm0MT3IrhLu4kQJLVsBquEymndPr7scvTg77A.." TargetMode="External"/><Relationship Id="rId24" Type="http://schemas.openxmlformats.org/officeDocument/2006/relationships/hyperlink" Target="https://www.sogou.com/link?url=DSOYnZeCC_orOCecstjRvIIZOO3CpWc468BDqx2dWwj3HvWmd_MA9a4to0wa_Tif" TargetMode="External"/><Relationship Id="rId32" Type="http://schemas.openxmlformats.org/officeDocument/2006/relationships/hyperlink" Target="https://www.sogou.com/link?url=DSOYnZeCC_orOCecstjRvEschALcgEKXlz1lKaEdSWO-TrHfJ5c9Ka4to0wa_Tif" TargetMode="External"/><Relationship Id="rId5" Type="http://schemas.openxmlformats.org/officeDocument/2006/relationships/settings" Target="settings.xml"/><Relationship Id="rId15" Type="http://schemas.openxmlformats.org/officeDocument/2006/relationships/hyperlink" Target="https://www.sogou.com/link?url=DSOYnZeCC_orOCecstjRvNvbhK2BNpjiA8XrwelQZRwe2r8kToCa9a3mlRzfPLR2" TargetMode="External"/><Relationship Id="rId23" Type="http://schemas.openxmlformats.org/officeDocument/2006/relationships/hyperlink" Target="https://www.sogou.com/link?url=DSOYnZeCC_p9z_a3YiHhwQuDpD0xH9LV6x3C3BeU1oGuLaNMGv04nw.." TargetMode="External"/><Relationship Id="rId28" Type="http://schemas.openxmlformats.org/officeDocument/2006/relationships/hyperlink" Target="https://www.sogou.com/link?url=TiECA-reDTBCTgN3l4bODoCmmFDwbcWe7ATwAAVAPLA-qgHFloCWtLbAp6VRqT6Q" TargetMode="External"/><Relationship Id="rId10" Type="http://schemas.openxmlformats.org/officeDocument/2006/relationships/hyperlink" Target="https://www.sogou.com/link?url=DSOYnZeCC_owkDvmYG0gMz-JrNZwwuWKMP0FxKiOTr7wK6RcqxJcDAR-xJo19BshYOtKw1WJwAGuLaNMGv04nw.." TargetMode="External"/><Relationship Id="rId19" Type="http://schemas.openxmlformats.org/officeDocument/2006/relationships/hyperlink" Target="https://www.sogou.com/link?url=TiECA-reDTBCTgN3l4bODoCmmFDwbcWeWHumoia-gGo2C-_X0t6yLrbAp6VRqT6Q" TargetMode="External"/><Relationship Id="rId31" Type="http://schemas.openxmlformats.org/officeDocument/2006/relationships/hyperlink" Target="https://www.sogou.com/link?url=DSOYnZeCC_orOCecstjRvNvbhK2BNpjiP1cKdUikViY8bCJffYsT7K4to0wa_Tif" TargetMode="External"/><Relationship Id="rId4" Type="http://schemas.microsoft.com/office/2007/relationships/stylesWithEffects" Target="stylesWithEffects.xml"/><Relationship Id="rId9" Type="http://schemas.openxmlformats.org/officeDocument/2006/relationships/footer" Target="footer1.xml"/><Relationship Id="rId14" Type="http://schemas.openxmlformats.org/officeDocument/2006/relationships/hyperlink" Target="https://www.sogou.com/link?url=DSOYnZeCC_owkDvmYG0gMz-JrNZwwuWKqmVtTRUm3FNQ6F7ekdkRU4lgfZ6FzreYGptPWpb_OZGuLaNMGv04nw.." TargetMode="External"/><Relationship Id="rId22" Type="http://schemas.openxmlformats.org/officeDocument/2006/relationships/hyperlink" Target="https://www.sogou.com/link?url=DSOYnZeCC_p9z_a3YiHhwQuDpD0xH9LVIeAQBIsJvSUh5nxpDb3WRg.." TargetMode="External"/><Relationship Id="rId27" Type="http://schemas.openxmlformats.org/officeDocument/2006/relationships/hyperlink" Target="https://www.sogou.com/link?url=DSOYnZeCC_owkDvmYG0gMz-JrNZwwuWKmtKMeNAles7QFT-CWcnzVg4y1p3SQy8FbvjTeXyQw_1Be6k5XPTk_g-VcHvf6j67ri2jTBr9OJ8." TargetMode="External"/><Relationship Id="rId30" Type="http://schemas.openxmlformats.org/officeDocument/2006/relationships/hyperlink" Target="https://www.sogou.com/link?url=DSOYnZeCC_owkDvmYG0gMz-JrNZwwuWKzHwQWpYhkg6PTYT4EO-9qt86nTG2etG3OtyoMruCe62S_4bwB7rSZQMASo4DNg2iri2jTBr9OJ8." TargetMode="External"/><Relationship Id="rId3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429C4D-F002-4968-94E6-0D2847FC43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13</Pages>
  <Words>1374</Words>
  <Characters>7834</Characters>
  <Application>Microsoft Office Word</Application>
  <DocSecurity>0</DocSecurity>
  <Lines>65</Lines>
  <Paragraphs>18</Paragraphs>
  <ScaleCrop>false</ScaleCrop>
  <Company>Microsoft</Company>
  <LinksUpToDate>false</LinksUpToDate>
  <CharactersWithSpaces>9190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</cp:lastModifiedBy>
  <cp:revision>7</cp:revision>
  <dcterms:created xsi:type="dcterms:W3CDTF">2020-02-29T13:06:00Z</dcterms:created>
  <dcterms:modified xsi:type="dcterms:W3CDTF">2020-03-04T01:07:00Z</dcterms:modified>
</cp:coreProperties>
</file>